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A806CF" w:rsidRPr="00A806CF" w:rsidTr="00A806C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06CF" w:rsidRPr="00A806CF" w:rsidRDefault="00A806CF" w:rsidP="00A806CF">
            <w:pPr>
              <w:spacing w:before="150" w:after="150" w:line="240" w:lineRule="auto"/>
              <w:ind w:left="450" w:right="450"/>
              <w:jc w:val="center"/>
              <w:rPr>
                <w:rFonts w:ascii="Times New Roman" w:eastAsia="Times New Roman" w:hAnsi="Times New Roman" w:cs="Times New Roman"/>
                <w:sz w:val="24"/>
                <w:szCs w:val="24"/>
                <w:lang w:eastAsia="uk-UA"/>
              </w:rPr>
            </w:pPr>
            <w:r w:rsidRPr="00A806CF">
              <w:rPr>
                <w:rFonts w:ascii="Times New Roman" w:eastAsia="Times New Roman" w:hAnsi="Times New Roman" w:cs="Times New Roman"/>
                <w:noProof/>
                <w:sz w:val="24"/>
                <w:szCs w:val="24"/>
                <w:lang w:eastAsia="uk-UA"/>
              </w:rPr>
              <w:drawing>
                <wp:inline distT="0" distB="0" distL="0" distR="0" wp14:anchorId="76F78BBC" wp14:editId="11B89D1E">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806CF" w:rsidRPr="00A806CF" w:rsidTr="00A806C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06CF" w:rsidRPr="00A806CF" w:rsidRDefault="00A806CF" w:rsidP="00A806CF">
            <w:pPr>
              <w:spacing w:before="300" w:after="0" w:line="240" w:lineRule="auto"/>
              <w:ind w:left="450" w:right="450"/>
              <w:jc w:val="center"/>
              <w:rPr>
                <w:rFonts w:ascii="Times New Roman" w:eastAsia="Times New Roman" w:hAnsi="Times New Roman" w:cs="Times New Roman"/>
                <w:sz w:val="24"/>
                <w:szCs w:val="24"/>
                <w:lang w:eastAsia="uk-UA"/>
              </w:rPr>
            </w:pPr>
            <w:r w:rsidRPr="00A806CF">
              <w:rPr>
                <w:rFonts w:ascii="Times New Roman" w:eastAsia="Times New Roman" w:hAnsi="Times New Roman" w:cs="Times New Roman"/>
                <w:b/>
                <w:bCs/>
                <w:i/>
                <w:iCs/>
                <w:color w:val="000000"/>
                <w:spacing w:val="60"/>
                <w:sz w:val="40"/>
                <w:szCs w:val="40"/>
                <w:lang w:eastAsia="uk-UA"/>
              </w:rPr>
              <w:t>ЗАКОН УКРАЇНИ</w:t>
            </w:r>
          </w:p>
        </w:tc>
      </w:tr>
    </w:tbl>
    <w:p w:rsidR="00A806CF" w:rsidRPr="00A806CF" w:rsidRDefault="00A806CF" w:rsidP="00A806CF">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A806CF">
        <w:rPr>
          <w:rFonts w:ascii="Times New Roman" w:eastAsia="Times New Roman" w:hAnsi="Times New Roman" w:cs="Times New Roman"/>
          <w:b/>
          <w:bCs/>
          <w:color w:val="000000"/>
          <w:sz w:val="32"/>
          <w:szCs w:val="32"/>
          <w:lang w:eastAsia="uk-UA"/>
        </w:rPr>
        <w:t>Про очищення влади</w:t>
      </w:r>
    </w:p>
    <w:p w:rsidR="00A806CF" w:rsidRPr="00A806CF" w:rsidRDefault="00A806CF" w:rsidP="00A806CF">
      <w:pPr>
        <w:spacing w:before="150" w:after="150" w:line="240" w:lineRule="auto"/>
        <w:ind w:left="450" w:right="450"/>
        <w:jc w:val="center"/>
        <w:rPr>
          <w:rFonts w:ascii="Times New Roman" w:eastAsia="Times New Roman" w:hAnsi="Times New Roman" w:cs="Times New Roman"/>
          <w:sz w:val="24"/>
          <w:szCs w:val="24"/>
          <w:lang w:eastAsia="uk-UA"/>
        </w:rPr>
      </w:pPr>
      <w:bookmarkStart w:id="1" w:name="n153"/>
      <w:bookmarkEnd w:id="1"/>
      <w:r w:rsidRPr="00A806CF">
        <w:rPr>
          <w:rFonts w:ascii="Times New Roman" w:eastAsia="Times New Roman" w:hAnsi="Times New Roman" w:cs="Times New Roman"/>
          <w:b/>
          <w:bCs/>
          <w:color w:val="000000"/>
          <w:sz w:val="24"/>
          <w:szCs w:val="24"/>
          <w:lang w:eastAsia="uk-UA"/>
        </w:rPr>
        <w:t>(Відомості Верховної Ради (ВВР), 2014, № 44, ст.2041)</w:t>
      </w:r>
    </w:p>
    <w:p w:rsidR="00A806CF" w:rsidRPr="00A806CF" w:rsidRDefault="00A806CF" w:rsidP="00A806CF">
      <w:pPr>
        <w:spacing w:before="150" w:after="300" w:line="240" w:lineRule="auto"/>
        <w:ind w:left="450" w:right="450"/>
        <w:rPr>
          <w:rFonts w:ascii="Times New Roman" w:eastAsia="Times New Roman" w:hAnsi="Times New Roman" w:cs="Times New Roman"/>
          <w:sz w:val="24"/>
          <w:szCs w:val="24"/>
          <w:lang w:eastAsia="uk-UA"/>
        </w:rPr>
      </w:pPr>
      <w:bookmarkStart w:id="2" w:name="n154"/>
      <w:bookmarkEnd w:id="2"/>
      <w:r w:rsidRPr="00A806CF">
        <w:rPr>
          <w:rFonts w:ascii="Times New Roman" w:eastAsia="Times New Roman" w:hAnsi="Times New Roman" w:cs="Times New Roman"/>
          <w:sz w:val="24"/>
          <w:szCs w:val="24"/>
          <w:lang w:eastAsia="uk-UA"/>
        </w:rPr>
        <w:t>{Із змінами, внесеними згідно із Законами </w:t>
      </w:r>
      <w:r w:rsidRPr="00A806CF">
        <w:rPr>
          <w:rFonts w:ascii="Times New Roman" w:eastAsia="Times New Roman" w:hAnsi="Times New Roman" w:cs="Times New Roman"/>
          <w:sz w:val="24"/>
          <w:szCs w:val="24"/>
          <w:lang w:eastAsia="uk-UA"/>
        </w:rPr>
        <w:br/>
      </w:r>
      <w:hyperlink r:id="rId6" w:anchor="n737" w:tgtFrame="_blank" w:history="1">
        <w:r w:rsidRPr="00A806CF">
          <w:rPr>
            <w:rFonts w:ascii="Times New Roman" w:eastAsia="Times New Roman" w:hAnsi="Times New Roman" w:cs="Times New Roman"/>
            <w:color w:val="000099"/>
            <w:sz w:val="24"/>
            <w:szCs w:val="24"/>
            <w:u w:val="single"/>
            <w:lang w:eastAsia="uk-UA"/>
          </w:rPr>
          <w:t>№ 1700-VII від 14.10.2014</w:t>
        </w:r>
      </w:hyperlink>
      <w:r w:rsidRPr="00A806CF">
        <w:rPr>
          <w:rFonts w:ascii="Times New Roman" w:eastAsia="Times New Roman" w:hAnsi="Times New Roman" w:cs="Times New Roman"/>
          <w:sz w:val="24"/>
          <w:szCs w:val="24"/>
          <w:lang w:eastAsia="uk-UA"/>
        </w:rPr>
        <w:t>, ВВР, 2014, № 49, ст.2056 </w:t>
      </w:r>
      <w:r w:rsidRPr="00A806CF">
        <w:rPr>
          <w:rFonts w:ascii="Times New Roman" w:eastAsia="Times New Roman" w:hAnsi="Times New Roman" w:cs="Times New Roman"/>
          <w:sz w:val="24"/>
          <w:szCs w:val="24"/>
          <w:lang w:eastAsia="uk-UA"/>
        </w:rPr>
        <w:br/>
      </w:r>
      <w:hyperlink r:id="rId7" w:anchor="n2" w:tgtFrame="_blank" w:history="1">
        <w:r w:rsidRPr="00A806CF">
          <w:rPr>
            <w:rFonts w:ascii="Times New Roman" w:eastAsia="Times New Roman" w:hAnsi="Times New Roman" w:cs="Times New Roman"/>
            <w:color w:val="000099"/>
            <w:sz w:val="24"/>
            <w:szCs w:val="24"/>
            <w:u w:val="single"/>
            <w:lang w:eastAsia="uk-UA"/>
          </w:rPr>
          <w:t>№ 132-VIII від 27.01.2015</w:t>
        </w:r>
      </w:hyperlink>
      <w:r w:rsidRPr="00A806CF">
        <w:rPr>
          <w:rFonts w:ascii="Times New Roman" w:eastAsia="Times New Roman" w:hAnsi="Times New Roman" w:cs="Times New Roman"/>
          <w:sz w:val="24"/>
          <w:szCs w:val="24"/>
          <w:lang w:eastAsia="uk-UA"/>
        </w:rPr>
        <w:t>, ВВР, 2015, № 10, ст.66 </w:t>
      </w:r>
      <w:r w:rsidRPr="00A806CF">
        <w:rPr>
          <w:rFonts w:ascii="Times New Roman" w:eastAsia="Times New Roman" w:hAnsi="Times New Roman" w:cs="Times New Roman"/>
          <w:sz w:val="24"/>
          <w:szCs w:val="24"/>
          <w:lang w:eastAsia="uk-UA"/>
        </w:rPr>
        <w:br/>
      </w:r>
      <w:hyperlink r:id="rId8" w:anchor="n873" w:tgtFrame="_blank" w:history="1">
        <w:r w:rsidRPr="00A806CF">
          <w:rPr>
            <w:rFonts w:ascii="Times New Roman" w:eastAsia="Times New Roman" w:hAnsi="Times New Roman" w:cs="Times New Roman"/>
            <w:color w:val="000099"/>
            <w:sz w:val="24"/>
            <w:szCs w:val="24"/>
            <w:u w:val="single"/>
            <w:lang w:eastAsia="uk-UA"/>
          </w:rPr>
          <w:t>№ 1798-VIII від 21.12.2016</w:t>
        </w:r>
      </w:hyperlink>
      <w:r w:rsidRPr="00A806CF">
        <w:rPr>
          <w:rFonts w:ascii="Times New Roman" w:eastAsia="Times New Roman" w:hAnsi="Times New Roman" w:cs="Times New Roman"/>
          <w:sz w:val="24"/>
          <w:szCs w:val="24"/>
          <w:lang w:eastAsia="uk-UA"/>
        </w:rPr>
        <w:t>, ВВР, 2017, № 7-8, ст.50 </w:t>
      </w:r>
      <w:r w:rsidRPr="00A806CF">
        <w:rPr>
          <w:rFonts w:ascii="Times New Roman" w:eastAsia="Times New Roman" w:hAnsi="Times New Roman" w:cs="Times New Roman"/>
          <w:sz w:val="24"/>
          <w:szCs w:val="24"/>
          <w:lang w:eastAsia="uk-UA"/>
        </w:rPr>
        <w:br/>
      </w:r>
      <w:hyperlink r:id="rId9" w:anchor="n36" w:tgtFrame="_blank" w:history="1">
        <w:r w:rsidRPr="00A806CF">
          <w:rPr>
            <w:rFonts w:ascii="Times New Roman" w:eastAsia="Times New Roman" w:hAnsi="Times New Roman" w:cs="Times New Roman"/>
            <w:color w:val="000099"/>
            <w:sz w:val="24"/>
            <w:szCs w:val="24"/>
            <w:u w:val="single"/>
            <w:lang w:eastAsia="uk-UA"/>
          </w:rPr>
          <w:t>№ 2462-VIII від 19.06.2018</w:t>
        </w:r>
      </w:hyperlink>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 w:name="n4"/>
      <w:bookmarkEnd w:id="3"/>
      <w:r w:rsidRPr="00A806CF">
        <w:rPr>
          <w:rFonts w:ascii="Times New Roman" w:eastAsia="Times New Roman" w:hAnsi="Times New Roman" w:cs="Times New Roman"/>
          <w:sz w:val="24"/>
          <w:szCs w:val="24"/>
          <w:lang w:eastAsia="uk-UA"/>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 w:name="n5"/>
      <w:bookmarkEnd w:id="4"/>
      <w:r w:rsidRPr="00A806CF">
        <w:rPr>
          <w:rFonts w:ascii="Times New Roman" w:eastAsia="Times New Roman" w:hAnsi="Times New Roman" w:cs="Times New Roman"/>
          <w:b/>
          <w:bCs/>
          <w:color w:val="000000"/>
          <w:sz w:val="24"/>
          <w:szCs w:val="24"/>
          <w:lang w:eastAsia="uk-UA"/>
        </w:rPr>
        <w:t>Стаття 1. </w:t>
      </w:r>
      <w:r w:rsidRPr="00A806CF">
        <w:rPr>
          <w:rFonts w:ascii="Times New Roman" w:eastAsia="Times New Roman" w:hAnsi="Times New Roman" w:cs="Times New Roman"/>
          <w:sz w:val="24"/>
          <w:szCs w:val="24"/>
          <w:lang w:eastAsia="uk-UA"/>
        </w:rPr>
        <w:t>Основні засади очищення влади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 w:name="n6"/>
      <w:bookmarkEnd w:id="5"/>
      <w:r w:rsidRPr="00A806CF">
        <w:rPr>
          <w:rFonts w:ascii="Times New Roman" w:eastAsia="Times New Roman" w:hAnsi="Times New Roman" w:cs="Times New Roman"/>
          <w:sz w:val="24"/>
          <w:szCs w:val="24"/>
          <w:lang w:eastAsia="uk-UA"/>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 w:name="n7"/>
      <w:bookmarkEnd w:id="6"/>
      <w:r w:rsidRPr="00A806CF">
        <w:rPr>
          <w:rFonts w:ascii="Times New Roman" w:eastAsia="Times New Roman" w:hAnsi="Times New Roman" w:cs="Times New Roman"/>
          <w:sz w:val="24"/>
          <w:szCs w:val="24"/>
          <w:lang w:eastAsia="uk-UA"/>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 w:name="n8"/>
      <w:bookmarkEnd w:id="7"/>
      <w:r w:rsidRPr="00A806CF">
        <w:rPr>
          <w:rFonts w:ascii="Times New Roman" w:eastAsia="Times New Roman" w:hAnsi="Times New Roman" w:cs="Times New Roman"/>
          <w:sz w:val="24"/>
          <w:szCs w:val="24"/>
          <w:lang w:eastAsia="uk-UA"/>
        </w:rPr>
        <w:t>верховенства права та законності;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 w:name="n9"/>
      <w:bookmarkEnd w:id="8"/>
      <w:r w:rsidRPr="00A806CF">
        <w:rPr>
          <w:rFonts w:ascii="Times New Roman" w:eastAsia="Times New Roman" w:hAnsi="Times New Roman" w:cs="Times New Roman"/>
          <w:sz w:val="24"/>
          <w:szCs w:val="24"/>
          <w:lang w:eastAsia="uk-UA"/>
        </w:rPr>
        <w:t>відкритості, прозорості та публічності;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 w:name="n10"/>
      <w:bookmarkEnd w:id="9"/>
      <w:r w:rsidRPr="00A806CF">
        <w:rPr>
          <w:rFonts w:ascii="Times New Roman" w:eastAsia="Times New Roman" w:hAnsi="Times New Roman" w:cs="Times New Roman"/>
          <w:sz w:val="24"/>
          <w:szCs w:val="24"/>
          <w:lang w:eastAsia="uk-UA"/>
        </w:rPr>
        <w:t>презумпції невинуватості;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 w:name="n11"/>
      <w:bookmarkEnd w:id="10"/>
      <w:r w:rsidRPr="00A806CF">
        <w:rPr>
          <w:rFonts w:ascii="Times New Roman" w:eastAsia="Times New Roman" w:hAnsi="Times New Roman" w:cs="Times New Roman"/>
          <w:sz w:val="24"/>
          <w:szCs w:val="24"/>
          <w:lang w:eastAsia="uk-UA"/>
        </w:rPr>
        <w:t>індивідуальної відповідальності;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 w:name="n12"/>
      <w:bookmarkEnd w:id="11"/>
      <w:r w:rsidRPr="00A806CF">
        <w:rPr>
          <w:rFonts w:ascii="Times New Roman" w:eastAsia="Times New Roman" w:hAnsi="Times New Roman" w:cs="Times New Roman"/>
          <w:sz w:val="24"/>
          <w:szCs w:val="24"/>
          <w:lang w:eastAsia="uk-UA"/>
        </w:rPr>
        <w:t>гарантування права на захист.</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A806CF">
        <w:rPr>
          <w:rFonts w:ascii="Times New Roman" w:eastAsia="Times New Roman" w:hAnsi="Times New Roman" w:cs="Times New Roman"/>
          <w:sz w:val="24"/>
          <w:szCs w:val="24"/>
          <w:lang w:eastAsia="uk-UA"/>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w:t>
      </w:r>
      <w:hyperlink r:id="rId10" w:anchor="n33" w:history="1">
        <w:r w:rsidRPr="00A806CF">
          <w:rPr>
            <w:rFonts w:ascii="Times New Roman" w:eastAsia="Times New Roman" w:hAnsi="Times New Roman" w:cs="Times New Roman"/>
            <w:color w:val="006600"/>
            <w:sz w:val="24"/>
            <w:szCs w:val="24"/>
            <w:u w:val="single"/>
            <w:lang w:eastAsia="uk-UA"/>
          </w:rPr>
          <w:t>першій</w:t>
        </w:r>
      </w:hyperlink>
      <w:r w:rsidRPr="00A806CF">
        <w:rPr>
          <w:rFonts w:ascii="Times New Roman" w:eastAsia="Times New Roman" w:hAnsi="Times New Roman" w:cs="Times New Roman"/>
          <w:sz w:val="24"/>
          <w:szCs w:val="24"/>
          <w:lang w:eastAsia="uk-UA"/>
        </w:rPr>
        <w:t>, </w:t>
      </w:r>
      <w:hyperlink r:id="rId11" w:anchor="n44" w:history="1">
        <w:r w:rsidRPr="00A806CF">
          <w:rPr>
            <w:rFonts w:ascii="Times New Roman" w:eastAsia="Times New Roman" w:hAnsi="Times New Roman" w:cs="Times New Roman"/>
            <w:color w:val="006600"/>
            <w:sz w:val="24"/>
            <w:szCs w:val="24"/>
            <w:u w:val="single"/>
            <w:lang w:eastAsia="uk-UA"/>
          </w:rPr>
          <w:t>другій</w:t>
        </w:r>
      </w:hyperlink>
      <w:r w:rsidRPr="00A806CF">
        <w:rPr>
          <w:rFonts w:ascii="Times New Roman" w:eastAsia="Times New Roman" w:hAnsi="Times New Roman" w:cs="Times New Roman"/>
          <w:sz w:val="24"/>
          <w:szCs w:val="24"/>
          <w:lang w:eastAsia="uk-UA"/>
        </w:rPr>
        <w:t>,</w:t>
      </w:r>
      <w:proofErr w:type="spellStart"/>
      <w:r w:rsidRPr="00A806CF">
        <w:rPr>
          <w:rFonts w:ascii="Times New Roman" w:eastAsia="Times New Roman" w:hAnsi="Times New Roman" w:cs="Times New Roman"/>
          <w:sz w:val="24"/>
          <w:szCs w:val="24"/>
          <w:lang w:eastAsia="uk-UA"/>
        </w:rPr>
        <w:t> </w:t>
      </w:r>
      <w:hyperlink r:id="rId12" w:anchor="n59" w:history="1">
        <w:r w:rsidRPr="00A806CF">
          <w:rPr>
            <w:rFonts w:ascii="Times New Roman" w:eastAsia="Times New Roman" w:hAnsi="Times New Roman" w:cs="Times New Roman"/>
            <w:color w:val="006600"/>
            <w:sz w:val="24"/>
            <w:szCs w:val="24"/>
            <w:u w:val="single"/>
            <w:lang w:eastAsia="uk-UA"/>
          </w:rPr>
          <w:t>четвертій</w:t>
        </w:r>
      </w:hyperlink>
      <w:r w:rsidRPr="00A806CF">
        <w:rPr>
          <w:rFonts w:ascii="Times New Roman" w:eastAsia="Times New Roman" w:hAnsi="Times New Roman" w:cs="Times New Roman"/>
          <w:sz w:val="24"/>
          <w:szCs w:val="24"/>
          <w:lang w:eastAsia="uk-UA"/>
        </w:rPr>
        <w:t> та </w:t>
      </w:r>
      <w:hyperlink r:id="rId13" w:anchor="n71" w:history="1">
        <w:r w:rsidRPr="00A806CF">
          <w:rPr>
            <w:rFonts w:ascii="Times New Roman" w:eastAsia="Times New Roman" w:hAnsi="Times New Roman" w:cs="Times New Roman"/>
            <w:color w:val="006600"/>
            <w:sz w:val="24"/>
            <w:szCs w:val="24"/>
            <w:u w:val="single"/>
            <w:lang w:eastAsia="uk-UA"/>
          </w:rPr>
          <w:t>вос</w:t>
        </w:r>
        <w:proofErr w:type="spellEnd"/>
        <w:r w:rsidRPr="00A806CF">
          <w:rPr>
            <w:rFonts w:ascii="Times New Roman" w:eastAsia="Times New Roman" w:hAnsi="Times New Roman" w:cs="Times New Roman"/>
            <w:color w:val="006600"/>
            <w:sz w:val="24"/>
            <w:szCs w:val="24"/>
            <w:u w:val="single"/>
            <w:lang w:eastAsia="uk-UA"/>
          </w:rPr>
          <w:t>ьмій</w:t>
        </w:r>
      </w:hyperlink>
      <w:r w:rsidRPr="00A806CF">
        <w:rPr>
          <w:rFonts w:ascii="Times New Roman" w:eastAsia="Times New Roman" w:hAnsi="Times New Roman" w:cs="Times New Roman"/>
          <w:sz w:val="24"/>
          <w:szCs w:val="24"/>
          <w:lang w:eastAsia="uk-UA"/>
        </w:rPr>
        <w:t> статті 3 цього Закону, а також особи, які не подали у строк, визначений цим Законом, заяви, передбачені </w:t>
      </w:r>
      <w:hyperlink r:id="rId14" w:anchor="n75" w:history="1">
        <w:r w:rsidRPr="00A806CF">
          <w:rPr>
            <w:rFonts w:ascii="Times New Roman" w:eastAsia="Times New Roman" w:hAnsi="Times New Roman" w:cs="Times New Roman"/>
            <w:color w:val="006600"/>
            <w:sz w:val="24"/>
            <w:szCs w:val="24"/>
            <w:u w:val="single"/>
            <w:lang w:eastAsia="uk-UA"/>
          </w:rPr>
          <w:t>частиною першою</w:t>
        </w:r>
      </w:hyperlink>
      <w:r w:rsidRPr="00A806CF">
        <w:rPr>
          <w:rFonts w:ascii="Times New Roman" w:eastAsia="Times New Roman" w:hAnsi="Times New Roman" w:cs="Times New Roman"/>
          <w:sz w:val="24"/>
          <w:szCs w:val="24"/>
          <w:lang w:eastAsia="uk-UA"/>
        </w:rPr>
        <w:t> статті 4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 w:name="n14"/>
      <w:bookmarkEnd w:id="13"/>
      <w:r w:rsidRPr="00A806CF">
        <w:rPr>
          <w:rFonts w:ascii="Times New Roman" w:eastAsia="Times New Roman" w:hAnsi="Times New Roman" w:cs="Times New Roman"/>
          <w:sz w:val="24"/>
          <w:szCs w:val="24"/>
          <w:lang w:eastAsia="uk-UA"/>
        </w:rPr>
        <w:t>4. Особи, зазначені у частинах </w:t>
      </w:r>
      <w:hyperlink r:id="rId15" w:anchor="n58" w:history="1">
        <w:r w:rsidRPr="00A806CF">
          <w:rPr>
            <w:rFonts w:ascii="Times New Roman" w:eastAsia="Times New Roman" w:hAnsi="Times New Roman" w:cs="Times New Roman"/>
            <w:color w:val="006600"/>
            <w:sz w:val="24"/>
            <w:szCs w:val="24"/>
            <w:u w:val="single"/>
            <w:lang w:eastAsia="uk-UA"/>
          </w:rPr>
          <w:t>третій</w:t>
        </w:r>
      </w:hyperlink>
      <w:r w:rsidRPr="00A806CF">
        <w:rPr>
          <w:rFonts w:ascii="Times New Roman" w:eastAsia="Times New Roman" w:hAnsi="Times New Roman" w:cs="Times New Roman"/>
          <w:sz w:val="24"/>
          <w:szCs w:val="24"/>
          <w:lang w:eastAsia="uk-UA"/>
        </w:rPr>
        <w:t>, </w:t>
      </w:r>
      <w:hyperlink r:id="rId16" w:anchor="n63" w:history="1">
        <w:r w:rsidRPr="00A806CF">
          <w:rPr>
            <w:rFonts w:ascii="Times New Roman" w:eastAsia="Times New Roman" w:hAnsi="Times New Roman" w:cs="Times New Roman"/>
            <w:color w:val="006600"/>
            <w:sz w:val="24"/>
            <w:szCs w:val="24"/>
            <w:u w:val="single"/>
            <w:lang w:eastAsia="uk-UA"/>
          </w:rPr>
          <w:t>п’ятій</w:t>
        </w:r>
      </w:hyperlink>
      <w:hyperlink r:id="rId17" w:anchor="n63" w:history="1">
        <w:r w:rsidRPr="00A806CF">
          <w:rPr>
            <w:rFonts w:ascii="Times New Roman" w:eastAsia="Times New Roman" w:hAnsi="Times New Roman" w:cs="Times New Roman"/>
            <w:color w:val="006600"/>
            <w:sz w:val="24"/>
            <w:szCs w:val="24"/>
            <w:u w:val="single"/>
            <w:lang w:eastAsia="uk-UA"/>
          </w:rPr>
          <w:t> - сьомій</w:t>
        </w:r>
      </w:hyperlink>
      <w:r w:rsidRPr="00A806CF">
        <w:rPr>
          <w:rFonts w:ascii="Times New Roman" w:eastAsia="Times New Roman" w:hAnsi="Times New Roman" w:cs="Times New Roman"/>
          <w:sz w:val="24"/>
          <w:szCs w:val="24"/>
          <w:lang w:eastAsia="uk-UA"/>
        </w:rPr>
        <w:t>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A806CF">
        <w:rPr>
          <w:rFonts w:ascii="Times New Roman" w:eastAsia="Times New Roman" w:hAnsi="Times New Roman" w:cs="Times New Roman"/>
          <w:sz w:val="24"/>
          <w:szCs w:val="24"/>
          <w:lang w:eastAsia="uk-UA"/>
        </w:rPr>
        <w:t>5. Заборона, передбачена частиною третьою або четвертою цієї статті, може застосовуватися до особи лише один раз.</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 w:name="n16"/>
      <w:bookmarkEnd w:id="15"/>
      <w:r w:rsidRPr="00A806CF">
        <w:rPr>
          <w:rFonts w:ascii="Times New Roman" w:eastAsia="Times New Roman" w:hAnsi="Times New Roman" w:cs="Times New Roman"/>
          <w:sz w:val="24"/>
          <w:szCs w:val="24"/>
          <w:lang w:eastAsia="uk-UA"/>
        </w:rPr>
        <w:lastRenderedPageBreak/>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6" w:name="n17"/>
      <w:bookmarkEnd w:id="16"/>
      <w:r w:rsidRPr="00A806CF">
        <w:rPr>
          <w:rFonts w:ascii="Times New Roman" w:eastAsia="Times New Roman" w:hAnsi="Times New Roman" w:cs="Times New Roman"/>
          <w:sz w:val="24"/>
          <w:szCs w:val="24"/>
          <w:lang w:eastAsia="uk-UA"/>
        </w:rPr>
        <w:t>7. Заборона, передбачена частинами третьою та четвертою цієї статті, не застосовується до осіб, зазначених у </w:t>
      </w:r>
      <w:hyperlink r:id="rId18" w:anchor="n44" w:history="1">
        <w:r w:rsidRPr="00A806CF">
          <w:rPr>
            <w:rFonts w:ascii="Times New Roman" w:eastAsia="Times New Roman" w:hAnsi="Times New Roman" w:cs="Times New Roman"/>
            <w:color w:val="006600"/>
            <w:sz w:val="24"/>
            <w:szCs w:val="24"/>
            <w:u w:val="single"/>
            <w:lang w:eastAsia="uk-UA"/>
          </w:rPr>
          <w:t>частинах другій - четвертій</w:t>
        </w:r>
      </w:hyperlink>
      <w:r w:rsidRPr="00A806CF">
        <w:rPr>
          <w:rFonts w:ascii="Times New Roman" w:eastAsia="Times New Roman" w:hAnsi="Times New Roman" w:cs="Times New Roman"/>
          <w:sz w:val="24"/>
          <w:szCs w:val="24"/>
          <w:lang w:eastAsia="uk-UA"/>
        </w:rPr>
        <w:t> статті 3 цього Закону, які визнані учасниками бойових дій під час проведення антитерористичної операції на сході України, а також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встановленому законодавством порядку.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7" w:name="n167"/>
      <w:bookmarkEnd w:id="17"/>
      <w:r w:rsidRPr="00A806CF">
        <w:rPr>
          <w:rFonts w:ascii="Times New Roman" w:eastAsia="Times New Roman" w:hAnsi="Times New Roman" w:cs="Times New Roman"/>
          <w:i/>
          <w:iCs/>
          <w:color w:val="000000"/>
          <w:sz w:val="24"/>
          <w:szCs w:val="24"/>
          <w:lang w:eastAsia="uk-UA"/>
        </w:rPr>
        <w:t>{Частина сьома статті 1 із змінами, внесеними згідно із Законом </w:t>
      </w:r>
      <w:hyperlink r:id="rId19" w:anchor="n37" w:tgtFrame="_blank" w:history="1">
        <w:r w:rsidRPr="00A806CF">
          <w:rPr>
            <w:rFonts w:ascii="Times New Roman" w:eastAsia="Times New Roman" w:hAnsi="Times New Roman" w:cs="Times New Roman"/>
            <w:i/>
            <w:iCs/>
            <w:color w:val="000099"/>
            <w:sz w:val="24"/>
            <w:szCs w:val="24"/>
            <w:u w:val="single"/>
            <w:lang w:eastAsia="uk-UA"/>
          </w:rPr>
          <w:t>№ 2462-VIII від 19.06.2018</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8" w:name="n157"/>
      <w:bookmarkEnd w:id="18"/>
      <w:r w:rsidRPr="00A806CF">
        <w:rPr>
          <w:rFonts w:ascii="Times New Roman" w:eastAsia="Times New Roman" w:hAnsi="Times New Roman" w:cs="Times New Roman"/>
          <w:sz w:val="24"/>
          <w:szCs w:val="24"/>
          <w:lang w:eastAsia="uk-UA"/>
        </w:rPr>
        <w:t>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якщо це обумовлено необхідністю забезпечення обороноздатності держави та за умови задоволення відповідного клопотання у порядку, визначеному цим Законом.</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9" w:name="n158"/>
      <w:bookmarkEnd w:id="19"/>
      <w:r w:rsidRPr="00A806CF">
        <w:rPr>
          <w:rFonts w:ascii="Times New Roman" w:eastAsia="Times New Roman" w:hAnsi="Times New Roman" w:cs="Times New Roman"/>
          <w:sz w:val="24"/>
          <w:szCs w:val="24"/>
          <w:lang w:eastAsia="uk-UA"/>
        </w:rPr>
        <w:t>Міністр оборони України, Голова Державної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мотивоване клопотання до Президента України щодо незастосування до осіб, зазначених в абзаці першому цієї частини, заборони обіймати посади, щодо яких здійснюються заходи з очищення влади (люстрації).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0" w:name="n159"/>
      <w:bookmarkEnd w:id="20"/>
      <w:r w:rsidRPr="00A806CF">
        <w:rPr>
          <w:rFonts w:ascii="Times New Roman" w:eastAsia="Times New Roman" w:hAnsi="Times New Roman" w:cs="Times New Roman"/>
          <w:sz w:val="24"/>
          <w:szCs w:val="24"/>
          <w:lang w:eastAsia="uk-UA"/>
        </w:rPr>
        <w:t>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щодо яких було застосовано заборони, визначені частинами третьою або четвертою цієї статті.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1" w:name="n160"/>
      <w:bookmarkEnd w:id="21"/>
      <w:r w:rsidRPr="00A806CF">
        <w:rPr>
          <w:rFonts w:ascii="Times New Roman" w:eastAsia="Times New Roman" w:hAnsi="Times New Roman" w:cs="Times New Roman"/>
          <w:sz w:val="24"/>
          <w:szCs w:val="24"/>
          <w:lang w:eastAsia="uk-UA"/>
        </w:rPr>
        <w:t>За результатами розгляду відповідного клопотання Президент України приймає рішення. У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2" w:name="n156"/>
      <w:bookmarkEnd w:id="22"/>
      <w:r w:rsidRPr="00A806CF">
        <w:rPr>
          <w:rFonts w:ascii="Times New Roman" w:eastAsia="Times New Roman" w:hAnsi="Times New Roman" w:cs="Times New Roman"/>
          <w:i/>
          <w:iCs/>
          <w:color w:val="000000"/>
          <w:sz w:val="24"/>
          <w:szCs w:val="24"/>
          <w:lang w:eastAsia="uk-UA"/>
        </w:rPr>
        <w:t>{Статтю 1 доповнено новою частиною восьмою згідно із Законом </w:t>
      </w:r>
      <w:hyperlink r:id="rId20" w:anchor="n5" w:tgtFrame="_blank" w:history="1">
        <w:r w:rsidRPr="00A806CF">
          <w:rPr>
            <w:rFonts w:ascii="Times New Roman" w:eastAsia="Times New Roman" w:hAnsi="Times New Roman" w:cs="Times New Roman"/>
            <w:i/>
            <w:iCs/>
            <w:color w:val="000099"/>
            <w:sz w:val="24"/>
            <w:szCs w:val="24"/>
            <w:u w:val="single"/>
            <w:lang w:eastAsia="uk-UA"/>
          </w:rPr>
          <w:t>№ 132-VIII від 27.01.2015</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3" w:name="n18"/>
      <w:bookmarkEnd w:id="23"/>
      <w:r w:rsidRPr="00A806CF">
        <w:rPr>
          <w:rFonts w:ascii="Times New Roman" w:eastAsia="Times New Roman" w:hAnsi="Times New Roman" w:cs="Times New Roman"/>
          <w:sz w:val="24"/>
          <w:szCs w:val="24"/>
          <w:lang w:eastAsia="uk-UA"/>
        </w:rPr>
        <w:t>9. Рішення, дії чи бездіяльність суб’єктів владних повноважень при виконанні цього Закону оскаржуються в судовому порядку.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4" w:name="n19"/>
      <w:bookmarkEnd w:id="24"/>
      <w:r w:rsidRPr="00A806CF">
        <w:rPr>
          <w:rFonts w:ascii="Times New Roman" w:eastAsia="Times New Roman" w:hAnsi="Times New Roman" w:cs="Times New Roman"/>
          <w:b/>
          <w:bCs/>
          <w:color w:val="000000"/>
          <w:sz w:val="24"/>
          <w:szCs w:val="24"/>
          <w:lang w:eastAsia="uk-UA"/>
        </w:rPr>
        <w:t>Стаття 2. </w:t>
      </w:r>
      <w:r w:rsidRPr="00A806CF">
        <w:rPr>
          <w:rFonts w:ascii="Times New Roman" w:eastAsia="Times New Roman" w:hAnsi="Times New Roman" w:cs="Times New Roman"/>
          <w:sz w:val="24"/>
          <w:szCs w:val="24"/>
          <w:lang w:eastAsia="uk-UA"/>
        </w:rPr>
        <w:t>Посади, щодо яких здійснюються заходи з очищення влади (люстрації)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5" w:name="n20"/>
      <w:bookmarkEnd w:id="25"/>
      <w:r w:rsidRPr="00A806CF">
        <w:rPr>
          <w:rFonts w:ascii="Times New Roman" w:eastAsia="Times New Roman" w:hAnsi="Times New Roman" w:cs="Times New Roman"/>
          <w:sz w:val="24"/>
          <w:szCs w:val="24"/>
          <w:lang w:eastAsia="uk-UA"/>
        </w:rPr>
        <w:t>1. Заходи з очищення влади (люстрації) здійснюються щодо:</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6" w:name="n21"/>
      <w:bookmarkEnd w:id="26"/>
      <w:r w:rsidRPr="00A806CF">
        <w:rPr>
          <w:rFonts w:ascii="Times New Roman" w:eastAsia="Times New Roman" w:hAnsi="Times New Roman" w:cs="Times New Roman"/>
          <w:sz w:val="24"/>
          <w:szCs w:val="24"/>
          <w:lang w:eastAsia="uk-UA"/>
        </w:rPr>
        <w:t xml:space="preserve">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w:t>
      </w:r>
      <w:proofErr w:type="spellStart"/>
      <w:r w:rsidRPr="00A806CF">
        <w:rPr>
          <w:rFonts w:ascii="Times New Roman" w:eastAsia="Times New Roman" w:hAnsi="Times New Roman" w:cs="Times New Roman"/>
          <w:sz w:val="24"/>
          <w:szCs w:val="24"/>
          <w:lang w:eastAsia="uk-UA"/>
        </w:rPr>
        <w:t>заступників</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7" w:name="n22"/>
      <w:bookmarkEnd w:id="27"/>
      <w:r w:rsidRPr="00A806CF">
        <w:rPr>
          <w:rFonts w:ascii="Times New Roman" w:eastAsia="Times New Roman" w:hAnsi="Times New Roman" w:cs="Times New Roman"/>
          <w:sz w:val="24"/>
          <w:szCs w:val="24"/>
          <w:lang w:eastAsia="uk-UA"/>
        </w:rPr>
        <w:t xml:space="preserve">2) Генерального прокурора,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w:t>
      </w:r>
      <w:r w:rsidRPr="00A806CF">
        <w:rPr>
          <w:rFonts w:ascii="Times New Roman" w:eastAsia="Times New Roman" w:hAnsi="Times New Roman" w:cs="Times New Roman"/>
          <w:sz w:val="24"/>
          <w:szCs w:val="24"/>
          <w:lang w:eastAsia="uk-UA"/>
        </w:rPr>
        <w:lastRenderedPageBreak/>
        <w:t xml:space="preserve">органу виконавчої влади, який забезпечує формування та реалізує державну політику у сфері цивільного захисту, їх перших заступників, </w:t>
      </w:r>
      <w:proofErr w:type="spellStart"/>
      <w:r w:rsidRPr="00A806CF">
        <w:rPr>
          <w:rFonts w:ascii="Times New Roman" w:eastAsia="Times New Roman" w:hAnsi="Times New Roman" w:cs="Times New Roman"/>
          <w:sz w:val="24"/>
          <w:szCs w:val="24"/>
          <w:lang w:eastAsia="uk-UA"/>
        </w:rPr>
        <w:t>заступників</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8" w:name="n161"/>
      <w:bookmarkEnd w:id="28"/>
      <w:r w:rsidRPr="00A806CF">
        <w:rPr>
          <w:rFonts w:ascii="Times New Roman" w:eastAsia="Times New Roman" w:hAnsi="Times New Roman" w:cs="Times New Roman"/>
          <w:i/>
          <w:iCs/>
          <w:color w:val="000000"/>
          <w:sz w:val="24"/>
          <w:szCs w:val="24"/>
          <w:lang w:eastAsia="uk-UA"/>
        </w:rPr>
        <w:t>{Пункт 2 статті 2 із змінами, внесеними згідно із Законом</w:t>
      </w:r>
      <w:r w:rsidRPr="00A806CF">
        <w:rPr>
          <w:rFonts w:ascii="Times New Roman" w:eastAsia="Times New Roman" w:hAnsi="Times New Roman" w:cs="Times New Roman"/>
          <w:sz w:val="24"/>
          <w:szCs w:val="24"/>
          <w:lang w:eastAsia="uk-UA"/>
        </w:rPr>
        <w:t> </w:t>
      </w:r>
      <w:hyperlink r:id="rId21" w:anchor="n875" w:tgtFrame="_blank" w:history="1">
        <w:r w:rsidRPr="00A806CF">
          <w:rPr>
            <w:rFonts w:ascii="Times New Roman" w:eastAsia="Times New Roman" w:hAnsi="Times New Roman" w:cs="Times New Roman"/>
            <w:i/>
            <w:iCs/>
            <w:color w:val="000099"/>
            <w:sz w:val="24"/>
            <w:szCs w:val="24"/>
            <w:u w:val="single"/>
            <w:lang w:eastAsia="uk-UA"/>
          </w:rPr>
          <w:t>№ 1798-VIII від 21.12.2016</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29" w:name="n23"/>
      <w:bookmarkEnd w:id="29"/>
      <w:r w:rsidRPr="00A806CF">
        <w:rPr>
          <w:rFonts w:ascii="Times New Roman" w:eastAsia="Times New Roman" w:hAnsi="Times New Roman" w:cs="Times New Roman"/>
          <w:sz w:val="24"/>
          <w:szCs w:val="24"/>
          <w:lang w:eastAsia="uk-UA"/>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0" w:name="n24"/>
      <w:bookmarkEnd w:id="30"/>
      <w:r w:rsidRPr="00A806CF">
        <w:rPr>
          <w:rFonts w:ascii="Times New Roman" w:eastAsia="Times New Roman" w:hAnsi="Times New Roman" w:cs="Times New Roman"/>
          <w:sz w:val="24"/>
          <w:szCs w:val="24"/>
          <w:lang w:eastAsia="uk-UA"/>
        </w:rPr>
        <w:t xml:space="preserve">4) членів Вищої ради правосуддя, членів Вищої кваліфікаційної комісії суддів України, суддів, Голови Державної судової адміністрації України, його першого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1" w:name="n162"/>
      <w:bookmarkEnd w:id="31"/>
      <w:r w:rsidRPr="00A806CF">
        <w:rPr>
          <w:rFonts w:ascii="Times New Roman" w:eastAsia="Times New Roman" w:hAnsi="Times New Roman" w:cs="Times New Roman"/>
          <w:i/>
          <w:iCs/>
          <w:color w:val="000000"/>
          <w:sz w:val="24"/>
          <w:szCs w:val="24"/>
          <w:lang w:eastAsia="uk-UA"/>
        </w:rPr>
        <w:t>{Пункт 4 статті 2 із змінами, внесеними згідно із Законом</w:t>
      </w:r>
      <w:r w:rsidRPr="00A806CF">
        <w:rPr>
          <w:rFonts w:ascii="Times New Roman" w:eastAsia="Times New Roman" w:hAnsi="Times New Roman" w:cs="Times New Roman"/>
          <w:sz w:val="24"/>
          <w:szCs w:val="24"/>
          <w:lang w:eastAsia="uk-UA"/>
        </w:rPr>
        <w:t> </w:t>
      </w:r>
      <w:hyperlink r:id="rId22" w:anchor="n876" w:tgtFrame="_blank" w:history="1">
        <w:r w:rsidRPr="00A806CF">
          <w:rPr>
            <w:rFonts w:ascii="Times New Roman" w:eastAsia="Times New Roman" w:hAnsi="Times New Roman" w:cs="Times New Roman"/>
            <w:i/>
            <w:iCs/>
            <w:color w:val="000099"/>
            <w:sz w:val="24"/>
            <w:szCs w:val="24"/>
            <w:u w:val="single"/>
            <w:lang w:eastAsia="uk-UA"/>
          </w:rPr>
          <w:t>№ 1798-VIII від 21.12.2016</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2" w:name="n25"/>
      <w:bookmarkEnd w:id="32"/>
      <w:r w:rsidRPr="00A806CF">
        <w:rPr>
          <w:rFonts w:ascii="Times New Roman" w:eastAsia="Times New Roman" w:hAnsi="Times New Roman" w:cs="Times New Roman"/>
          <w:sz w:val="24"/>
          <w:szCs w:val="24"/>
          <w:lang w:eastAsia="uk-UA"/>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w:t>
      </w:r>
      <w:proofErr w:type="spellStart"/>
      <w:r w:rsidRPr="00A806CF">
        <w:rPr>
          <w:rFonts w:ascii="Times New Roman" w:eastAsia="Times New Roman" w:hAnsi="Times New Roman" w:cs="Times New Roman"/>
          <w:sz w:val="24"/>
          <w:szCs w:val="24"/>
          <w:lang w:eastAsia="uk-UA"/>
        </w:rPr>
        <w:t>заступників</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3" w:name="n26"/>
      <w:bookmarkEnd w:id="33"/>
      <w:r w:rsidRPr="00A806CF">
        <w:rPr>
          <w:rFonts w:ascii="Times New Roman" w:eastAsia="Times New Roman" w:hAnsi="Times New Roman" w:cs="Times New Roman"/>
          <w:sz w:val="24"/>
          <w:szCs w:val="24"/>
          <w:lang w:eastAsia="uk-UA"/>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4" w:name="n27"/>
      <w:bookmarkEnd w:id="34"/>
      <w:r w:rsidRPr="00A806CF">
        <w:rPr>
          <w:rFonts w:ascii="Times New Roman" w:eastAsia="Times New Roman" w:hAnsi="Times New Roman" w:cs="Times New Roman"/>
          <w:sz w:val="24"/>
          <w:szCs w:val="24"/>
          <w:lang w:eastAsia="uk-UA"/>
        </w:rPr>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5" w:name="n28"/>
      <w:bookmarkEnd w:id="35"/>
      <w:r w:rsidRPr="00A806CF">
        <w:rPr>
          <w:rFonts w:ascii="Times New Roman" w:eastAsia="Times New Roman" w:hAnsi="Times New Roman" w:cs="Times New Roman"/>
          <w:sz w:val="24"/>
          <w:szCs w:val="24"/>
          <w:lang w:eastAsia="uk-UA"/>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6" w:name="n29"/>
      <w:bookmarkEnd w:id="36"/>
      <w:r w:rsidRPr="00A806CF">
        <w:rPr>
          <w:rFonts w:ascii="Times New Roman" w:eastAsia="Times New Roman" w:hAnsi="Times New Roman" w:cs="Times New Roman"/>
          <w:sz w:val="24"/>
          <w:szCs w:val="24"/>
          <w:lang w:eastAsia="uk-UA"/>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7" w:name="n30"/>
      <w:bookmarkEnd w:id="37"/>
      <w:r w:rsidRPr="00A806CF">
        <w:rPr>
          <w:rFonts w:ascii="Times New Roman" w:eastAsia="Times New Roman" w:hAnsi="Times New Roman" w:cs="Times New Roman"/>
          <w:sz w:val="24"/>
          <w:szCs w:val="24"/>
          <w:lang w:eastAsia="uk-UA"/>
        </w:rPr>
        <w:t>10) інших посадових та службових осіб (крім виборних посад) органів державної влади, органів місцевого самоврядування;</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8" w:name="n31"/>
      <w:bookmarkEnd w:id="38"/>
      <w:r w:rsidRPr="00A806CF">
        <w:rPr>
          <w:rFonts w:ascii="Times New Roman" w:eastAsia="Times New Roman" w:hAnsi="Times New Roman" w:cs="Times New Roman"/>
          <w:sz w:val="24"/>
          <w:szCs w:val="24"/>
          <w:lang w:eastAsia="uk-UA"/>
        </w:rPr>
        <w:t>11) осіб, які претендують на зайняття посад, зазначених у пунктах 1-10 цієї частини.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39" w:name="n32"/>
      <w:bookmarkEnd w:id="39"/>
      <w:r w:rsidRPr="00A806CF">
        <w:rPr>
          <w:rFonts w:ascii="Times New Roman" w:eastAsia="Times New Roman" w:hAnsi="Times New Roman" w:cs="Times New Roman"/>
          <w:b/>
          <w:bCs/>
          <w:color w:val="000000"/>
          <w:sz w:val="24"/>
          <w:szCs w:val="24"/>
          <w:lang w:eastAsia="uk-UA"/>
        </w:rPr>
        <w:t>Стаття 3. </w:t>
      </w:r>
      <w:r w:rsidRPr="00A806CF">
        <w:rPr>
          <w:rFonts w:ascii="Times New Roman" w:eastAsia="Times New Roman" w:hAnsi="Times New Roman" w:cs="Times New Roman"/>
          <w:sz w:val="24"/>
          <w:szCs w:val="24"/>
          <w:lang w:eastAsia="uk-UA"/>
        </w:rPr>
        <w:t>Критерії здійснення очищення влади (люстрації)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0" w:name="n33"/>
      <w:bookmarkEnd w:id="40"/>
      <w:r w:rsidRPr="00A806CF">
        <w:rPr>
          <w:rFonts w:ascii="Times New Roman" w:eastAsia="Times New Roman" w:hAnsi="Times New Roman" w:cs="Times New Roman"/>
          <w:sz w:val="24"/>
          <w:szCs w:val="24"/>
          <w:lang w:eastAsia="uk-UA"/>
        </w:rPr>
        <w:t>1. Заборона, передбачена </w:t>
      </w:r>
      <w:hyperlink r:id="rId23" w:anchor="n13" w:history="1">
        <w:r w:rsidRPr="00A806CF">
          <w:rPr>
            <w:rFonts w:ascii="Times New Roman" w:eastAsia="Times New Roman" w:hAnsi="Times New Roman" w:cs="Times New Roman"/>
            <w:color w:val="006600"/>
            <w:sz w:val="24"/>
            <w:szCs w:val="24"/>
            <w:u w:val="single"/>
            <w:lang w:eastAsia="uk-UA"/>
          </w:rPr>
          <w:t>частиною третьою</w:t>
        </w:r>
      </w:hyperlink>
      <w:r w:rsidRPr="00A806CF">
        <w:rPr>
          <w:rFonts w:ascii="Times New Roman" w:eastAsia="Times New Roman" w:hAnsi="Times New Roman" w:cs="Times New Roman"/>
          <w:sz w:val="24"/>
          <w:szCs w:val="24"/>
          <w:lang w:eastAsia="uk-UA"/>
        </w:rPr>
        <w:t>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1" w:name="n34"/>
      <w:bookmarkEnd w:id="41"/>
      <w:r w:rsidRPr="00A806CF">
        <w:rPr>
          <w:rFonts w:ascii="Times New Roman" w:eastAsia="Times New Roman" w:hAnsi="Times New Roman" w:cs="Times New Roman"/>
          <w:sz w:val="24"/>
          <w:szCs w:val="24"/>
          <w:lang w:eastAsia="uk-UA"/>
        </w:rPr>
        <w:t>1) Президента України, Прем’єр-міністра України, Першого віце-прем’єр-міністра України, віце-прем’єр-міністра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2" w:name="n35"/>
      <w:bookmarkEnd w:id="42"/>
      <w:r w:rsidRPr="00A806CF">
        <w:rPr>
          <w:rFonts w:ascii="Times New Roman" w:eastAsia="Times New Roman" w:hAnsi="Times New Roman" w:cs="Times New Roman"/>
          <w:sz w:val="24"/>
          <w:szCs w:val="24"/>
          <w:lang w:eastAsia="uk-UA"/>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3" w:name="n36"/>
      <w:bookmarkEnd w:id="43"/>
      <w:r w:rsidRPr="00A806CF">
        <w:rPr>
          <w:rFonts w:ascii="Times New Roman" w:eastAsia="Times New Roman" w:hAnsi="Times New Roman" w:cs="Times New Roman"/>
          <w:sz w:val="24"/>
          <w:szCs w:val="24"/>
          <w:lang w:eastAsia="uk-UA"/>
        </w:rPr>
        <w:lastRenderedPageBreak/>
        <w:t xml:space="preserve">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 xml:space="preserve"> Міністра внутрішніх справ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4" w:name="n37"/>
      <w:bookmarkEnd w:id="44"/>
      <w:r w:rsidRPr="00A806CF">
        <w:rPr>
          <w:rFonts w:ascii="Times New Roman" w:eastAsia="Times New Roman" w:hAnsi="Times New Roman" w:cs="Times New Roman"/>
          <w:sz w:val="24"/>
          <w:szCs w:val="24"/>
          <w:lang w:eastAsia="uk-UA"/>
        </w:rPr>
        <w:t xml:space="preserve">4) Секретаря Ради національної безпеки і оборони України, його першого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5" w:name="n38"/>
      <w:bookmarkEnd w:id="45"/>
      <w:r w:rsidRPr="00A806CF">
        <w:rPr>
          <w:rFonts w:ascii="Times New Roman" w:eastAsia="Times New Roman" w:hAnsi="Times New Roman" w:cs="Times New Roman"/>
          <w:sz w:val="24"/>
          <w:szCs w:val="24"/>
          <w:lang w:eastAsia="uk-UA"/>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6" w:name="n39"/>
      <w:bookmarkEnd w:id="46"/>
      <w:r w:rsidRPr="00A806CF">
        <w:rPr>
          <w:rFonts w:ascii="Times New Roman" w:eastAsia="Times New Roman" w:hAnsi="Times New Roman" w:cs="Times New Roman"/>
          <w:sz w:val="24"/>
          <w:szCs w:val="24"/>
          <w:lang w:eastAsia="uk-UA"/>
        </w:rPr>
        <w:t xml:space="preserve">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7" w:name="n40"/>
      <w:bookmarkEnd w:id="47"/>
      <w:r w:rsidRPr="00A806CF">
        <w:rPr>
          <w:rFonts w:ascii="Times New Roman" w:eastAsia="Times New Roman" w:hAnsi="Times New Roman" w:cs="Times New Roman"/>
          <w:sz w:val="24"/>
          <w:szCs w:val="24"/>
          <w:lang w:eastAsia="uk-UA"/>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8" w:name="n41"/>
      <w:bookmarkEnd w:id="48"/>
      <w:r w:rsidRPr="00A806CF">
        <w:rPr>
          <w:rFonts w:ascii="Times New Roman" w:eastAsia="Times New Roman" w:hAnsi="Times New Roman" w:cs="Times New Roman"/>
          <w:sz w:val="24"/>
          <w:szCs w:val="24"/>
          <w:lang w:eastAsia="uk-UA"/>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49" w:name="n42"/>
      <w:bookmarkEnd w:id="49"/>
      <w:r w:rsidRPr="00A806CF">
        <w:rPr>
          <w:rFonts w:ascii="Times New Roman" w:eastAsia="Times New Roman" w:hAnsi="Times New Roman" w:cs="Times New Roman"/>
          <w:sz w:val="24"/>
          <w:szCs w:val="24"/>
          <w:lang w:eastAsia="uk-UA"/>
        </w:rPr>
        <w:t xml:space="preserve">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w:t>
      </w:r>
      <w:proofErr w:type="spellStart"/>
      <w:r w:rsidRPr="00A806CF">
        <w:rPr>
          <w:rFonts w:ascii="Times New Roman" w:eastAsia="Times New Roman" w:hAnsi="Times New Roman" w:cs="Times New Roman"/>
          <w:sz w:val="24"/>
          <w:szCs w:val="24"/>
          <w:lang w:eastAsia="uk-UA"/>
        </w:rPr>
        <w:t>заступників</w:t>
      </w:r>
      <w:proofErr w:type="spellEnd"/>
      <w:r w:rsidRPr="00A806CF">
        <w:rPr>
          <w:rFonts w:ascii="Times New Roman" w:eastAsia="Times New Roman" w:hAnsi="Times New Roman" w:cs="Times New Roman"/>
          <w:sz w:val="24"/>
          <w:szCs w:val="24"/>
          <w:lang w:eastAsia="uk-UA"/>
        </w:rPr>
        <w:t>, голови районної державної адміністрації, районної в місті Києві державної адміністрації;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0" w:name="n43"/>
      <w:bookmarkEnd w:id="50"/>
      <w:r w:rsidRPr="00A806CF">
        <w:rPr>
          <w:rFonts w:ascii="Times New Roman" w:eastAsia="Times New Roman" w:hAnsi="Times New Roman" w:cs="Times New Roman"/>
          <w:sz w:val="24"/>
          <w:szCs w:val="24"/>
          <w:lang w:eastAsia="uk-UA"/>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1" w:name="n44"/>
      <w:bookmarkEnd w:id="51"/>
      <w:r w:rsidRPr="00A806CF">
        <w:rPr>
          <w:rFonts w:ascii="Times New Roman" w:eastAsia="Times New Roman" w:hAnsi="Times New Roman" w:cs="Times New Roman"/>
          <w:sz w:val="24"/>
          <w:szCs w:val="24"/>
          <w:lang w:eastAsia="uk-UA"/>
        </w:rPr>
        <w:t>2. Заборона, передбачена </w:t>
      </w:r>
      <w:hyperlink r:id="rId24" w:anchor="n13" w:history="1">
        <w:r w:rsidRPr="00A806CF">
          <w:rPr>
            <w:rFonts w:ascii="Times New Roman" w:eastAsia="Times New Roman" w:hAnsi="Times New Roman" w:cs="Times New Roman"/>
            <w:color w:val="006600"/>
            <w:sz w:val="24"/>
            <w:szCs w:val="24"/>
            <w:u w:val="single"/>
            <w:lang w:eastAsia="uk-UA"/>
          </w:rPr>
          <w:t>частиною третьою</w:t>
        </w:r>
      </w:hyperlink>
      <w:r w:rsidRPr="00A806CF">
        <w:rPr>
          <w:rFonts w:ascii="Times New Roman" w:eastAsia="Times New Roman" w:hAnsi="Times New Roman" w:cs="Times New Roman"/>
          <w:sz w:val="24"/>
          <w:szCs w:val="24"/>
          <w:lang w:eastAsia="uk-UA"/>
        </w:rPr>
        <w:t>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2" w:name="n45"/>
      <w:bookmarkEnd w:id="52"/>
      <w:r w:rsidRPr="00A806CF">
        <w:rPr>
          <w:rFonts w:ascii="Times New Roman" w:eastAsia="Times New Roman" w:hAnsi="Times New Roman" w:cs="Times New Roman"/>
          <w:sz w:val="24"/>
          <w:szCs w:val="24"/>
          <w:lang w:eastAsia="uk-UA"/>
        </w:rPr>
        <w:t xml:space="preserve">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3" w:name="n46"/>
      <w:bookmarkEnd w:id="53"/>
      <w:r w:rsidRPr="00A806CF">
        <w:rPr>
          <w:rFonts w:ascii="Times New Roman" w:eastAsia="Times New Roman" w:hAnsi="Times New Roman" w:cs="Times New Roman"/>
          <w:sz w:val="24"/>
          <w:szCs w:val="24"/>
          <w:lang w:eastAsia="uk-UA"/>
        </w:rPr>
        <w:lastRenderedPageBreak/>
        <w:t xml:space="preserve">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4" w:name="n47"/>
      <w:bookmarkEnd w:id="54"/>
      <w:r w:rsidRPr="00A806CF">
        <w:rPr>
          <w:rFonts w:ascii="Times New Roman" w:eastAsia="Times New Roman" w:hAnsi="Times New Roman" w:cs="Times New Roman"/>
          <w:sz w:val="24"/>
          <w:szCs w:val="24"/>
          <w:lang w:eastAsia="uk-UA"/>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5" w:name="n48"/>
      <w:bookmarkEnd w:id="55"/>
      <w:r w:rsidRPr="00A806CF">
        <w:rPr>
          <w:rFonts w:ascii="Times New Roman" w:eastAsia="Times New Roman" w:hAnsi="Times New Roman" w:cs="Times New Roman"/>
          <w:sz w:val="24"/>
          <w:szCs w:val="24"/>
          <w:lang w:eastAsia="uk-UA"/>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6" w:name="n49"/>
      <w:bookmarkEnd w:id="56"/>
      <w:r w:rsidRPr="00A806CF">
        <w:rPr>
          <w:rFonts w:ascii="Times New Roman" w:eastAsia="Times New Roman" w:hAnsi="Times New Roman" w:cs="Times New Roman"/>
          <w:sz w:val="24"/>
          <w:szCs w:val="24"/>
          <w:lang w:eastAsia="uk-UA"/>
        </w:rPr>
        <w:t xml:space="preserve">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w:t>
      </w:r>
      <w:proofErr w:type="spellStart"/>
      <w:r w:rsidRPr="00A806CF">
        <w:rPr>
          <w:rFonts w:ascii="Times New Roman" w:eastAsia="Times New Roman" w:hAnsi="Times New Roman" w:cs="Times New Roman"/>
          <w:sz w:val="24"/>
          <w:szCs w:val="24"/>
          <w:lang w:eastAsia="uk-UA"/>
        </w:rPr>
        <w:t>заступників</w:t>
      </w:r>
      <w:proofErr w:type="spellEnd"/>
      <w:r w:rsidRPr="00A806CF">
        <w:rPr>
          <w:rFonts w:ascii="Times New Roman" w:eastAsia="Times New Roman" w:hAnsi="Times New Roman" w:cs="Times New Roman"/>
          <w:sz w:val="24"/>
          <w:szCs w:val="24"/>
          <w:lang w:eastAsia="uk-UA"/>
        </w:rPr>
        <w:t>, голови районної державної адміністрації, районної в місті Києві державної адміністрації;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7" w:name="n50"/>
      <w:bookmarkEnd w:id="57"/>
      <w:r w:rsidRPr="00A806CF">
        <w:rPr>
          <w:rFonts w:ascii="Times New Roman" w:eastAsia="Times New Roman" w:hAnsi="Times New Roman" w:cs="Times New Roman"/>
          <w:sz w:val="24"/>
          <w:szCs w:val="24"/>
          <w:lang w:eastAsia="uk-UA"/>
        </w:rPr>
        <w:t xml:space="preserve">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w:t>
      </w:r>
      <w:proofErr w:type="spellStart"/>
      <w:r w:rsidRPr="00A806CF">
        <w:rPr>
          <w:rFonts w:ascii="Times New Roman" w:eastAsia="Times New Roman" w:hAnsi="Times New Roman" w:cs="Times New Roman"/>
          <w:sz w:val="24"/>
          <w:szCs w:val="24"/>
          <w:lang w:eastAsia="uk-UA"/>
        </w:rPr>
        <w:t>заступника</w:t>
      </w:r>
      <w:proofErr w:type="spellEnd"/>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8" w:name="n51"/>
      <w:bookmarkEnd w:id="58"/>
      <w:r w:rsidRPr="00A806CF">
        <w:rPr>
          <w:rFonts w:ascii="Times New Roman" w:eastAsia="Times New Roman" w:hAnsi="Times New Roman" w:cs="Times New Roman"/>
          <w:sz w:val="24"/>
          <w:szCs w:val="24"/>
          <w:lang w:eastAsia="uk-UA"/>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59" w:name="n52"/>
      <w:bookmarkEnd w:id="59"/>
      <w:r w:rsidRPr="00A806CF">
        <w:rPr>
          <w:rFonts w:ascii="Times New Roman" w:eastAsia="Times New Roman" w:hAnsi="Times New Roman" w:cs="Times New Roman"/>
          <w:sz w:val="24"/>
          <w:szCs w:val="24"/>
          <w:lang w:eastAsia="uk-UA"/>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0" w:name="n53"/>
      <w:bookmarkEnd w:id="60"/>
      <w:r w:rsidRPr="00A806CF">
        <w:rPr>
          <w:rFonts w:ascii="Times New Roman" w:eastAsia="Times New Roman" w:hAnsi="Times New Roman" w:cs="Times New Roman"/>
          <w:sz w:val="24"/>
          <w:szCs w:val="24"/>
          <w:lang w:eastAsia="uk-UA"/>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5" w:tgtFrame="_blank" w:history="1">
        <w:r w:rsidRPr="00A806CF">
          <w:rPr>
            <w:rFonts w:ascii="Times New Roman" w:eastAsia="Times New Roman" w:hAnsi="Times New Roman" w:cs="Times New Roman"/>
            <w:color w:val="000099"/>
            <w:sz w:val="24"/>
            <w:szCs w:val="24"/>
            <w:u w:val="single"/>
            <w:lang w:eastAsia="uk-UA"/>
          </w:rPr>
          <w:t>№ 737-VII</w:t>
        </w:r>
      </w:hyperlink>
      <w:r w:rsidRPr="00A806CF">
        <w:rPr>
          <w:rFonts w:ascii="Times New Roman" w:eastAsia="Times New Roman" w:hAnsi="Times New Roman" w:cs="Times New Roman"/>
          <w:sz w:val="24"/>
          <w:szCs w:val="24"/>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6" w:tgtFrame="_blank" w:history="1">
        <w:r w:rsidRPr="00A806CF">
          <w:rPr>
            <w:rFonts w:ascii="Times New Roman" w:eastAsia="Times New Roman" w:hAnsi="Times New Roman" w:cs="Times New Roman"/>
            <w:color w:val="000099"/>
            <w:sz w:val="24"/>
            <w:szCs w:val="24"/>
            <w:u w:val="single"/>
            <w:lang w:eastAsia="uk-UA"/>
          </w:rPr>
          <w:t>№ 743-VII</w:t>
        </w:r>
      </w:hyperlink>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1" w:name="n54"/>
      <w:bookmarkEnd w:id="61"/>
      <w:r w:rsidRPr="00A806CF">
        <w:rPr>
          <w:rFonts w:ascii="Times New Roman" w:eastAsia="Times New Roman" w:hAnsi="Times New Roman" w:cs="Times New Roman"/>
          <w:sz w:val="24"/>
          <w:szCs w:val="24"/>
          <w:lang w:eastAsia="uk-UA"/>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7" w:tgtFrame="_blank" w:history="1">
        <w:r w:rsidRPr="00A806CF">
          <w:rPr>
            <w:rFonts w:ascii="Times New Roman" w:eastAsia="Times New Roman" w:hAnsi="Times New Roman" w:cs="Times New Roman"/>
            <w:color w:val="000099"/>
            <w:sz w:val="24"/>
            <w:szCs w:val="24"/>
            <w:u w:val="single"/>
            <w:lang w:eastAsia="uk-UA"/>
          </w:rPr>
          <w:t>№ 737-VII</w:t>
        </w:r>
      </w:hyperlink>
      <w:r w:rsidRPr="00A806CF">
        <w:rPr>
          <w:rFonts w:ascii="Times New Roman" w:eastAsia="Times New Roman" w:hAnsi="Times New Roman" w:cs="Times New Roman"/>
          <w:sz w:val="24"/>
          <w:szCs w:val="24"/>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8" w:tgtFrame="_blank" w:history="1">
        <w:r w:rsidRPr="00A806CF">
          <w:rPr>
            <w:rFonts w:ascii="Times New Roman" w:eastAsia="Times New Roman" w:hAnsi="Times New Roman" w:cs="Times New Roman"/>
            <w:color w:val="000099"/>
            <w:sz w:val="24"/>
            <w:szCs w:val="24"/>
            <w:u w:val="single"/>
            <w:lang w:eastAsia="uk-UA"/>
          </w:rPr>
          <w:t>№ 743-VII</w:t>
        </w:r>
      </w:hyperlink>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2" w:name="n55"/>
      <w:bookmarkEnd w:id="62"/>
      <w:r w:rsidRPr="00A806CF">
        <w:rPr>
          <w:rFonts w:ascii="Times New Roman" w:eastAsia="Times New Roman" w:hAnsi="Times New Roman" w:cs="Times New Roman"/>
          <w:sz w:val="24"/>
          <w:szCs w:val="24"/>
          <w:lang w:eastAsia="uk-UA"/>
        </w:rPr>
        <w:t xml:space="preserve">11) слідчого органу досудового розслідування, </w:t>
      </w:r>
      <w:proofErr w:type="spellStart"/>
      <w:r w:rsidRPr="00A806CF">
        <w:rPr>
          <w:rFonts w:ascii="Times New Roman" w:eastAsia="Times New Roman" w:hAnsi="Times New Roman" w:cs="Times New Roman"/>
          <w:sz w:val="24"/>
          <w:szCs w:val="24"/>
          <w:lang w:eastAsia="uk-UA"/>
        </w:rPr>
        <w:t>дізнавача</w:t>
      </w:r>
      <w:proofErr w:type="spellEnd"/>
      <w:r w:rsidRPr="00A806CF">
        <w:rPr>
          <w:rFonts w:ascii="Times New Roman" w:eastAsia="Times New Roman" w:hAnsi="Times New Roman" w:cs="Times New Roman"/>
          <w:sz w:val="24"/>
          <w:szCs w:val="24"/>
          <w:lang w:eastAsia="uk-UA"/>
        </w:rPr>
        <w:t>,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9" w:tgtFrame="_blank" w:history="1">
        <w:r w:rsidRPr="00A806CF">
          <w:rPr>
            <w:rFonts w:ascii="Times New Roman" w:eastAsia="Times New Roman" w:hAnsi="Times New Roman" w:cs="Times New Roman"/>
            <w:color w:val="000099"/>
            <w:sz w:val="24"/>
            <w:szCs w:val="24"/>
            <w:u w:val="single"/>
            <w:lang w:eastAsia="uk-UA"/>
          </w:rPr>
          <w:t>№ 737-VII</w:t>
        </w:r>
      </w:hyperlink>
      <w:r w:rsidRPr="00A806CF">
        <w:rPr>
          <w:rFonts w:ascii="Times New Roman" w:eastAsia="Times New Roman" w:hAnsi="Times New Roman" w:cs="Times New Roman"/>
          <w:sz w:val="24"/>
          <w:szCs w:val="24"/>
          <w:lang w:eastAsia="uk-UA"/>
        </w:rPr>
        <w:t xml:space="preserve">, Закону України "Про недопущення переслідування та покарання осіб з приводу подій, які </w:t>
      </w:r>
      <w:r w:rsidRPr="00A806CF">
        <w:rPr>
          <w:rFonts w:ascii="Times New Roman" w:eastAsia="Times New Roman" w:hAnsi="Times New Roman" w:cs="Times New Roman"/>
          <w:sz w:val="24"/>
          <w:szCs w:val="24"/>
          <w:lang w:eastAsia="uk-UA"/>
        </w:rPr>
        <w:lastRenderedPageBreak/>
        <w:t>мали місце під час проведення мирних зібрань, та визнання такими, що втратили чинність, деяких законів України" від 21 лютого 2014 року </w:t>
      </w:r>
      <w:hyperlink r:id="rId30" w:tgtFrame="_blank" w:history="1">
        <w:r w:rsidRPr="00A806CF">
          <w:rPr>
            <w:rFonts w:ascii="Times New Roman" w:eastAsia="Times New Roman" w:hAnsi="Times New Roman" w:cs="Times New Roman"/>
            <w:color w:val="000099"/>
            <w:sz w:val="24"/>
            <w:szCs w:val="24"/>
            <w:u w:val="single"/>
            <w:lang w:eastAsia="uk-UA"/>
          </w:rPr>
          <w:t>№ 743-VII</w:t>
        </w:r>
      </w:hyperlink>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3" w:name="n56"/>
      <w:bookmarkEnd w:id="63"/>
      <w:r w:rsidRPr="00A806CF">
        <w:rPr>
          <w:rFonts w:ascii="Times New Roman" w:eastAsia="Times New Roman" w:hAnsi="Times New Roman" w:cs="Times New Roman"/>
          <w:sz w:val="24"/>
          <w:szCs w:val="24"/>
          <w:lang w:eastAsia="uk-UA"/>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31" w:tgtFrame="_blank" w:history="1">
        <w:r w:rsidRPr="00A806CF">
          <w:rPr>
            <w:rFonts w:ascii="Times New Roman" w:eastAsia="Times New Roman" w:hAnsi="Times New Roman" w:cs="Times New Roman"/>
            <w:color w:val="000099"/>
            <w:sz w:val="24"/>
            <w:szCs w:val="24"/>
            <w:u w:val="single"/>
            <w:lang w:eastAsia="uk-UA"/>
          </w:rPr>
          <w:t>№ 737-VII</w:t>
        </w:r>
      </w:hyperlink>
      <w:r w:rsidRPr="00A806CF">
        <w:rPr>
          <w:rFonts w:ascii="Times New Roman" w:eastAsia="Times New Roman" w:hAnsi="Times New Roman" w:cs="Times New Roman"/>
          <w:sz w:val="24"/>
          <w:szCs w:val="24"/>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32" w:tgtFrame="_blank" w:history="1">
        <w:r w:rsidRPr="00A806CF">
          <w:rPr>
            <w:rFonts w:ascii="Times New Roman" w:eastAsia="Times New Roman" w:hAnsi="Times New Roman" w:cs="Times New Roman"/>
            <w:color w:val="000099"/>
            <w:sz w:val="24"/>
            <w:szCs w:val="24"/>
            <w:u w:val="single"/>
            <w:lang w:eastAsia="uk-UA"/>
          </w:rPr>
          <w:t>№ 743-VII</w:t>
        </w:r>
      </w:hyperlink>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4" w:name="n57"/>
      <w:bookmarkEnd w:id="64"/>
      <w:r w:rsidRPr="00A806CF">
        <w:rPr>
          <w:rFonts w:ascii="Times New Roman" w:eastAsia="Times New Roman" w:hAnsi="Times New Roman" w:cs="Times New Roman"/>
          <w:sz w:val="24"/>
          <w:szCs w:val="24"/>
          <w:lang w:eastAsia="uk-UA"/>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33" w:tgtFrame="_blank" w:history="1">
        <w:r w:rsidRPr="00A806CF">
          <w:rPr>
            <w:rFonts w:ascii="Times New Roman" w:eastAsia="Times New Roman" w:hAnsi="Times New Roman" w:cs="Times New Roman"/>
            <w:color w:val="000099"/>
            <w:sz w:val="24"/>
            <w:szCs w:val="24"/>
            <w:u w:val="single"/>
            <w:lang w:eastAsia="uk-UA"/>
          </w:rPr>
          <w:t>№ 737-VII</w:t>
        </w:r>
      </w:hyperlink>
      <w:r w:rsidRPr="00A806CF">
        <w:rPr>
          <w:rFonts w:ascii="Times New Roman" w:eastAsia="Times New Roman" w:hAnsi="Times New Roman" w:cs="Times New Roman"/>
          <w:sz w:val="24"/>
          <w:szCs w:val="24"/>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34" w:tgtFrame="_blank" w:history="1">
        <w:r w:rsidRPr="00A806CF">
          <w:rPr>
            <w:rFonts w:ascii="Times New Roman" w:eastAsia="Times New Roman" w:hAnsi="Times New Roman" w:cs="Times New Roman"/>
            <w:color w:val="000099"/>
            <w:sz w:val="24"/>
            <w:szCs w:val="24"/>
            <w:u w:val="single"/>
            <w:lang w:eastAsia="uk-UA"/>
          </w:rPr>
          <w:t>№ 743-VII</w:t>
        </w:r>
      </w:hyperlink>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5" w:name="n58"/>
      <w:bookmarkEnd w:id="65"/>
      <w:r w:rsidRPr="00A806CF">
        <w:rPr>
          <w:rFonts w:ascii="Times New Roman" w:eastAsia="Times New Roman" w:hAnsi="Times New Roman" w:cs="Times New Roman"/>
          <w:sz w:val="24"/>
          <w:szCs w:val="24"/>
          <w:lang w:eastAsia="uk-UA"/>
        </w:rPr>
        <w:t>3. Заборона, передбачена </w:t>
      </w:r>
      <w:hyperlink r:id="rId35" w:anchor="n14" w:history="1">
        <w:r w:rsidRPr="00A806CF">
          <w:rPr>
            <w:rFonts w:ascii="Times New Roman" w:eastAsia="Times New Roman" w:hAnsi="Times New Roman" w:cs="Times New Roman"/>
            <w:color w:val="006600"/>
            <w:sz w:val="24"/>
            <w:szCs w:val="24"/>
            <w:u w:val="single"/>
            <w:lang w:eastAsia="uk-UA"/>
          </w:rPr>
          <w:t>частиною четвертою</w:t>
        </w:r>
      </w:hyperlink>
      <w:r w:rsidRPr="00A806CF">
        <w:rPr>
          <w:rFonts w:ascii="Times New Roman" w:eastAsia="Times New Roman" w:hAnsi="Times New Roman" w:cs="Times New Roman"/>
          <w:sz w:val="24"/>
          <w:szCs w:val="24"/>
          <w:lang w:eastAsia="uk-UA"/>
        </w:rPr>
        <w:t xml:space="preserve"> статті 1 цього Закону, застосовується до суддів, які </w:t>
      </w:r>
      <w:proofErr w:type="spellStart"/>
      <w:r w:rsidRPr="00A806CF">
        <w:rPr>
          <w:rFonts w:ascii="Times New Roman" w:eastAsia="Times New Roman" w:hAnsi="Times New Roman" w:cs="Times New Roman"/>
          <w:sz w:val="24"/>
          <w:szCs w:val="24"/>
          <w:lang w:eastAsia="uk-UA"/>
        </w:rPr>
        <w:t>постановлювали</w:t>
      </w:r>
      <w:proofErr w:type="spellEnd"/>
      <w:r w:rsidRPr="00A806CF">
        <w:rPr>
          <w:rFonts w:ascii="Times New Roman" w:eastAsia="Times New Roman" w:hAnsi="Times New Roman" w:cs="Times New Roman"/>
          <w:sz w:val="24"/>
          <w:szCs w:val="24"/>
          <w:lang w:eastAsia="uk-UA"/>
        </w:rPr>
        <w:t xml:space="preserve">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w:t>
      </w:r>
      <w:hyperlink r:id="rId36" w:tgtFrame="_blank" w:history="1">
        <w:r w:rsidRPr="00A806CF">
          <w:rPr>
            <w:rFonts w:ascii="Times New Roman" w:eastAsia="Times New Roman" w:hAnsi="Times New Roman" w:cs="Times New Roman"/>
            <w:color w:val="000099"/>
            <w:sz w:val="24"/>
            <w:szCs w:val="24"/>
            <w:u w:val="single"/>
            <w:lang w:eastAsia="uk-UA"/>
          </w:rPr>
          <w:t>№ 792-VII</w:t>
        </w:r>
      </w:hyperlink>
      <w:r w:rsidRPr="00A806CF">
        <w:rPr>
          <w:rFonts w:ascii="Times New Roman" w:eastAsia="Times New Roman" w:hAnsi="Times New Roman" w:cs="Times New Roman"/>
          <w:sz w:val="24"/>
          <w:szCs w:val="24"/>
          <w:lang w:eastAsia="uk-UA"/>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6" w:name="n59"/>
      <w:bookmarkEnd w:id="66"/>
      <w:r w:rsidRPr="00A806CF">
        <w:rPr>
          <w:rFonts w:ascii="Times New Roman" w:eastAsia="Times New Roman" w:hAnsi="Times New Roman" w:cs="Times New Roman"/>
          <w:sz w:val="24"/>
          <w:szCs w:val="24"/>
          <w:lang w:eastAsia="uk-UA"/>
        </w:rPr>
        <w:t>4. Заборона, передбачена </w:t>
      </w:r>
      <w:hyperlink r:id="rId37" w:anchor="n13" w:history="1">
        <w:r w:rsidRPr="00A806CF">
          <w:rPr>
            <w:rFonts w:ascii="Times New Roman" w:eastAsia="Times New Roman" w:hAnsi="Times New Roman" w:cs="Times New Roman"/>
            <w:color w:val="006600"/>
            <w:sz w:val="24"/>
            <w:szCs w:val="24"/>
            <w:u w:val="single"/>
            <w:lang w:eastAsia="uk-UA"/>
          </w:rPr>
          <w:t>частиною третьою</w:t>
        </w:r>
      </w:hyperlink>
      <w:r w:rsidRPr="00A806CF">
        <w:rPr>
          <w:rFonts w:ascii="Times New Roman" w:eastAsia="Times New Roman" w:hAnsi="Times New Roman" w:cs="Times New Roman"/>
          <w:sz w:val="24"/>
          <w:szCs w:val="24"/>
          <w:lang w:eastAsia="uk-UA"/>
        </w:rPr>
        <w:t> статті 1 цього Закону, застосовується до осіб, які: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7" w:name="n60"/>
      <w:bookmarkEnd w:id="67"/>
      <w:r w:rsidRPr="00A806CF">
        <w:rPr>
          <w:rFonts w:ascii="Times New Roman" w:eastAsia="Times New Roman" w:hAnsi="Times New Roman" w:cs="Times New Roman"/>
          <w:sz w:val="24"/>
          <w:szCs w:val="24"/>
          <w:lang w:eastAsia="uk-UA"/>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8" w:name="n61"/>
      <w:bookmarkEnd w:id="68"/>
      <w:r w:rsidRPr="00A806CF">
        <w:rPr>
          <w:rFonts w:ascii="Times New Roman" w:eastAsia="Times New Roman" w:hAnsi="Times New Roman" w:cs="Times New Roman"/>
          <w:sz w:val="24"/>
          <w:szCs w:val="24"/>
          <w:lang w:eastAsia="uk-UA"/>
        </w:rPr>
        <w:t>2) були обрані і працювали на керівних посадах починаючи з посади секретаря ЦК ЛКСМУ і вище;</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69" w:name="n62"/>
      <w:bookmarkEnd w:id="69"/>
      <w:r w:rsidRPr="00A806CF">
        <w:rPr>
          <w:rFonts w:ascii="Times New Roman" w:eastAsia="Times New Roman" w:hAnsi="Times New Roman" w:cs="Times New Roman"/>
          <w:sz w:val="24"/>
          <w:szCs w:val="24"/>
          <w:lang w:eastAsia="uk-UA"/>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0" w:name="n63"/>
      <w:bookmarkEnd w:id="70"/>
      <w:r w:rsidRPr="00A806CF">
        <w:rPr>
          <w:rFonts w:ascii="Times New Roman" w:eastAsia="Times New Roman" w:hAnsi="Times New Roman" w:cs="Times New Roman"/>
          <w:sz w:val="24"/>
          <w:szCs w:val="24"/>
          <w:lang w:eastAsia="uk-UA"/>
        </w:rPr>
        <w:t>5. Заборона, передбачена </w:t>
      </w:r>
      <w:hyperlink r:id="rId38" w:anchor="n14" w:history="1">
        <w:r w:rsidRPr="00A806CF">
          <w:rPr>
            <w:rFonts w:ascii="Times New Roman" w:eastAsia="Times New Roman" w:hAnsi="Times New Roman" w:cs="Times New Roman"/>
            <w:color w:val="006600"/>
            <w:sz w:val="24"/>
            <w:szCs w:val="24"/>
            <w:u w:val="single"/>
            <w:lang w:eastAsia="uk-UA"/>
          </w:rPr>
          <w:t>частиною четвертою</w:t>
        </w:r>
      </w:hyperlink>
      <w:r w:rsidRPr="00A806CF">
        <w:rPr>
          <w:rFonts w:ascii="Times New Roman" w:eastAsia="Times New Roman" w:hAnsi="Times New Roman" w:cs="Times New Roman"/>
          <w:sz w:val="24"/>
          <w:szCs w:val="24"/>
          <w:lang w:eastAsia="uk-UA"/>
        </w:rPr>
        <w:t xml:space="preserve">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w:t>
      </w:r>
      <w:r w:rsidRPr="00A806CF">
        <w:rPr>
          <w:rFonts w:ascii="Times New Roman" w:eastAsia="Times New Roman" w:hAnsi="Times New Roman" w:cs="Times New Roman"/>
          <w:sz w:val="24"/>
          <w:szCs w:val="24"/>
          <w:lang w:eastAsia="uk-UA"/>
        </w:rPr>
        <w:lastRenderedPageBreak/>
        <w:t>Януковичем, підрив основ національної безпеки, оборони чи територіальної цілісності України, що спричинило порушення прав і свобод людини.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1" w:name="n64"/>
      <w:bookmarkEnd w:id="71"/>
      <w:r w:rsidRPr="00A806CF">
        <w:rPr>
          <w:rFonts w:ascii="Times New Roman" w:eastAsia="Times New Roman" w:hAnsi="Times New Roman" w:cs="Times New Roman"/>
          <w:sz w:val="24"/>
          <w:szCs w:val="24"/>
          <w:lang w:eastAsia="uk-UA"/>
        </w:rPr>
        <w:t>6. Заборона, передбачена </w:t>
      </w:r>
      <w:hyperlink r:id="rId39" w:anchor="n14" w:history="1">
        <w:r w:rsidRPr="00A806CF">
          <w:rPr>
            <w:rFonts w:ascii="Times New Roman" w:eastAsia="Times New Roman" w:hAnsi="Times New Roman" w:cs="Times New Roman"/>
            <w:color w:val="006600"/>
            <w:sz w:val="24"/>
            <w:szCs w:val="24"/>
            <w:u w:val="single"/>
            <w:lang w:eastAsia="uk-UA"/>
          </w:rPr>
          <w:t>частиною четвертою</w:t>
        </w:r>
      </w:hyperlink>
      <w:r w:rsidRPr="00A806CF">
        <w:rPr>
          <w:rFonts w:ascii="Times New Roman" w:eastAsia="Times New Roman" w:hAnsi="Times New Roman" w:cs="Times New Roman"/>
          <w:sz w:val="24"/>
          <w:szCs w:val="24"/>
          <w:lang w:eastAsia="uk-UA"/>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2" w:name="n65"/>
      <w:bookmarkEnd w:id="72"/>
      <w:r w:rsidRPr="00A806CF">
        <w:rPr>
          <w:rFonts w:ascii="Times New Roman" w:eastAsia="Times New Roman" w:hAnsi="Times New Roman" w:cs="Times New Roman"/>
          <w:sz w:val="24"/>
          <w:szCs w:val="24"/>
          <w:lang w:eastAsia="uk-UA"/>
        </w:rPr>
        <w:t>7. Заборона, передбачена </w:t>
      </w:r>
      <w:hyperlink r:id="rId40" w:anchor="n14" w:history="1">
        <w:r w:rsidRPr="00A806CF">
          <w:rPr>
            <w:rFonts w:ascii="Times New Roman" w:eastAsia="Times New Roman" w:hAnsi="Times New Roman" w:cs="Times New Roman"/>
            <w:color w:val="006600"/>
            <w:sz w:val="24"/>
            <w:szCs w:val="24"/>
            <w:u w:val="single"/>
            <w:lang w:eastAsia="uk-UA"/>
          </w:rPr>
          <w:t>частиною четвертою</w:t>
        </w:r>
      </w:hyperlink>
      <w:r w:rsidRPr="00A806CF">
        <w:rPr>
          <w:rFonts w:ascii="Times New Roman" w:eastAsia="Times New Roman" w:hAnsi="Times New Roman" w:cs="Times New Roman"/>
          <w:sz w:val="24"/>
          <w:szCs w:val="24"/>
          <w:lang w:eastAsia="uk-UA"/>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3" w:name="n66"/>
      <w:bookmarkEnd w:id="73"/>
      <w:r w:rsidRPr="00A806CF">
        <w:rPr>
          <w:rFonts w:ascii="Times New Roman" w:eastAsia="Times New Roman" w:hAnsi="Times New Roman" w:cs="Times New Roman"/>
          <w:sz w:val="24"/>
          <w:szCs w:val="24"/>
          <w:lang w:eastAsia="uk-UA"/>
        </w:rPr>
        <w:t>1) співпрацювали із спецслужбами інших держав як таємні інформатори в оперативному отриманні інформації;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4" w:name="n67"/>
      <w:bookmarkEnd w:id="74"/>
      <w:r w:rsidRPr="00A806CF">
        <w:rPr>
          <w:rFonts w:ascii="Times New Roman" w:eastAsia="Times New Roman" w:hAnsi="Times New Roman" w:cs="Times New Roman"/>
          <w:sz w:val="24"/>
          <w:szCs w:val="24"/>
          <w:lang w:eastAsia="uk-UA"/>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5" w:name="n68"/>
      <w:bookmarkEnd w:id="75"/>
      <w:r w:rsidRPr="00A806CF">
        <w:rPr>
          <w:rFonts w:ascii="Times New Roman" w:eastAsia="Times New Roman" w:hAnsi="Times New Roman" w:cs="Times New Roman"/>
          <w:sz w:val="24"/>
          <w:szCs w:val="24"/>
          <w:lang w:eastAsia="uk-UA"/>
        </w:rPr>
        <w:t>3) закликали публічно до порушення територіальної цілісності та суверенітету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6" w:name="n69"/>
      <w:bookmarkEnd w:id="76"/>
      <w:r w:rsidRPr="00A806CF">
        <w:rPr>
          <w:rFonts w:ascii="Times New Roman" w:eastAsia="Times New Roman" w:hAnsi="Times New Roman" w:cs="Times New Roman"/>
          <w:sz w:val="24"/>
          <w:szCs w:val="24"/>
          <w:lang w:eastAsia="uk-UA"/>
        </w:rPr>
        <w:t>4) розпалювали міжнаціональну ворожнечу;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7" w:name="n70"/>
      <w:bookmarkEnd w:id="77"/>
      <w:r w:rsidRPr="00A806CF">
        <w:rPr>
          <w:rFonts w:ascii="Times New Roman" w:eastAsia="Times New Roman" w:hAnsi="Times New Roman" w:cs="Times New Roman"/>
          <w:sz w:val="24"/>
          <w:szCs w:val="24"/>
          <w:lang w:eastAsia="uk-UA"/>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8" w:name="n71"/>
      <w:bookmarkEnd w:id="78"/>
      <w:r w:rsidRPr="00A806CF">
        <w:rPr>
          <w:rFonts w:ascii="Times New Roman" w:eastAsia="Times New Roman" w:hAnsi="Times New Roman" w:cs="Times New Roman"/>
          <w:sz w:val="24"/>
          <w:szCs w:val="24"/>
          <w:lang w:eastAsia="uk-UA"/>
        </w:rPr>
        <w:t>8. Заборона, передбачена </w:t>
      </w:r>
      <w:hyperlink r:id="rId41" w:anchor="n13" w:history="1">
        <w:r w:rsidRPr="00A806CF">
          <w:rPr>
            <w:rFonts w:ascii="Times New Roman" w:eastAsia="Times New Roman" w:hAnsi="Times New Roman" w:cs="Times New Roman"/>
            <w:color w:val="006600"/>
            <w:sz w:val="24"/>
            <w:szCs w:val="24"/>
            <w:u w:val="single"/>
            <w:lang w:eastAsia="uk-UA"/>
          </w:rPr>
          <w:t>частиною третьою</w:t>
        </w:r>
      </w:hyperlink>
      <w:r w:rsidRPr="00A806CF">
        <w:rPr>
          <w:rFonts w:ascii="Times New Roman" w:eastAsia="Times New Roman" w:hAnsi="Times New Roman" w:cs="Times New Roman"/>
          <w:sz w:val="24"/>
          <w:szCs w:val="24"/>
          <w:lang w:eastAsia="uk-UA"/>
        </w:rPr>
        <w:t>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w:t>
      </w:r>
      <w:hyperlink r:id="rId42" w:tgtFrame="_blank" w:history="1">
        <w:r w:rsidRPr="00A806CF">
          <w:rPr>
            <w:rFonts w:ascii="Times New Roman" w:eastAsia="Times New Roman" w:hAnsi="Times New Roman" w:cs="Times New Roman"/>
            <w:color w:val="000099"/>
            <w:sz w:val="24"/>
            <w:szCs w:val="24"/>
            <w:u w:val="single"/>
            <w:lang w:eastAsia="uk-UA"/>
          </w:rPr>
          <w:t>Законом України</w:t>
        </w:r>
      </w:hyperlink>
      <w:r w:rsidRPr="00A806CF">
        <w:rPr>
          <w:rFonts w:ascii="Times New Roman" w:eastAsia="Times New Roman" w:hAnsi="Times New Roman" w:cs="Times New Roman"/>
          <w:sz w:val="24"/>
          <w:szCs w:val="24"/>
          <w:lang w:eastAsia="uk-UA"/>
        </w:rPr>
        <w:t>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43" w:anchor="n21" w:history="1">
        <w:r w:rsidRPr="00A806CF">
          <w:rPr>
            <w:rFonts w:ascii="Times New Roman" w:eastAsia="Times New Roman" w:hAnsi="Times New Roman" w:cs="Times New Roman"/>
            <w:color w:val="006600"/>
            <w:sz w:val="24"/>
            <w:szCs w:val="24"/>
            <w:u w:val="single"/>
            <w:lang w:eastAsia="uk-UA"/>
          </w:rPr>
          <w:t>пунктами 1-10</w:t>
        </w:r>
      </w:hyperlink>
      <w:r w:rsidRPr="00A806CF">
        <w:rPr>
          <w:rFonts w:ascii="Times New Roman" w:eastAsia="Times New Roman" w:hAnsi="Times New Roman" w:cs="Times New Roman"/>
          <w:sz w:val="24"/>
          <w:szCs w:val="24"/>
          <w:lang w:eastAsia="uk-UA"/>
        </w:rPr>
        <w:t> частини першої статті 2 цього Закону, доходам, отриманим із законних джерел.</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79" w:name="n72"/>
      <w:bookmarkEnd w:id="79"/>
      <w:r w:rsidRPr="00A806CF">
        <w:rPr>
          <w:rFonts w:ascii="Times New Roman" w:eastAsia="Times New Roman" w:hAnsi="Times New Roman" w:cs="Times New Roman"/>
          <w:sz w:val="24"/>
          <w:szCs w:val="24"/>
          <w:lang w:eastAsia="uk-UA"/>
        </w:rPr>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w:t>
      </w:r>
      <w:hyperlink r:id="rId44" w:anchor="n14" w:history="1">
        <w:r w:rsidRPr="00A806CF">
          <w:rPr>
            <w:rFonts w:ascii="Times New Roman" w:eastAsia="Times New Roman" w:hAnsi="Times New Roman" w:cs="Times New Roman"/>
            <w:color w:val="006600"/>
            <w:sz w:val="24"/>
            <w:szCs w:val="24"/>
            <w:u w:val="single"/>
            <w:lang w:eastAsia="uk-UA"/>
          </w:rPr>
          <w:t>частиною четвертою</w:t>
        </w:r>
      </w:hyperlink>
      <w:r w:rsidRPr="00A806CF">
        <w:rPr>
          <w:rFonts w:ascii="Times New Roman" w:eastAsia="Times New Roman" w:hAnsi="Times New Roman" w:cs="Times New Roman"/>
          <w:sz w:val="24"/>
          <w:szCs w:val="24"/>
          <w:lang w:eastAsia="uk-UA"/>
        </w:rPr>
        <w:t>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0" w:name="n73"/>
      <w:bookmarkEnd w:id="80"/>
      <w:r w:rsidRPr="00A806CF">
        <w:rPr>
          <w:rFonts w:ascii="Times New Roman" w:eastAsia="Times New Roman" w:hAnsi="Times New Roman" w:cs="Times New Roman"/>
          <w:sz w:val="24"/>
          <w:szCs w:val="24"/>
          <w:lang w:eastAsia="uk-UA"/>
        </w:rPr>
        <w:t>10. При постановленні вироків у справах та щодо осіб, передбачених частинами п’ятою - сьомою цієї статті, суди призначають заборону, передбачену </w:t>
      </w:r>
      <w:hyperlink r:id="rId45" w:anchor="n14" w:history="1">
        <w:r w:rsidRPr="00A806CF">
          <w:rPr>
            <w:rFonts w:ascii="Times New Roman" w:eastAsia="Times New Roman" w:hAnsi="Times New Roman" w:cs="Times New Roman"/>
            <w:color w:val="006600"/>
            <w:sz w:val="24"/>
            <w:szCs w:val="24"/>
            <w:u w:val="single"/>
            <w:lang w:eastAsia="uk-UA"/>
          </w:rPr>
          <w:t>частиною четвертою</w:t>
        </w:r>
      </w:hyperlink>
      <w:r w:rsidRPr="00A806CF">
        <w:rPr>
          <w:rFonts w:ascii="Times New Roman" w:eastAsia="Times New Roman" w:hAnsi="Times New Roman" w:cs="Times New Roman"/>
          <w:sz w:val="24"/>
          <w:szCs w:val="24"/>
          <w:lang w:eastAsia="uk-UA"/>
        </w:rPr>
        <w:t> статті 1 цього Закону, як основне або додаткове покарання відповідно до положень </w:t>
      </w:r>
      <w:hyperlink r:id="rId46" w:tgtFrame="_blank" w:history="1">
        <w:r w:rsidRPr="00A806CF">
          <w:rPr>
            <w:rFonts w:ascii="Times New Roman" w:eastAsia="Times New Roman" w:hAnsi="Times New Roman" w:cs="Times New Roman"/>
            <w:color w:val="000099"/>
            <w:sz w:val="24"/>
            <w:szCs w:val="24"/>
            <w:u w:val="single"/>
            <w:lang w:eastAsia="uk-UA"/>
          </w:rPr>
          <w:t>Кримінального кодексу України</w:t>
        </w:r>
      </w:hyperlink>
      <w:r w:rsidRPr="00A806CF">
        <w:rPr>
          <w:rFonts w:ascii="Times New Roman" w:eastAsia="Times New Roman" w:hAnsi="Times New Roman" w:cs="Times New Roman"/>
          <w:sz w:val="24"/>
          <w:szCs w:val="24"/>
          <w:lang w:eastAsia="uk-UA"/>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1" w:name="n74"/>
      <w:bookmarkEnd w:id="81"/>
      <w:r w:rsidRPr="00A806CF">
        <w:rPr>
          <w:rFonts w:ascii="Times New Roman" w:eastAsia="Times New Roman" w:hAnsi="Times New Roman" w:cs="Times New Roman"/>
          <w:b/>
          <w:bCs/>
          <w:color w:val="000000"/>
          <w:sz w:val="24"/>
          <w:szCs w:val="24"/>
          <w:lang w:eastAsia="uk-UA"/>
        </w:rPr>
        <w:t>Стаття 4. </w:t>
      </w:r>
      <w:r w:rsidRPr="00A806CF">
        <w:rPr>
          <w:rFonts w:ascii="Times New Roman" w:eastAsia="Times New Roman" w:hAnsi="Times New Roman" w:cs="Times New Roman"/>
          <w:sz w:val="24"/>
          <w:szCs w:val="24"/>
          <w:lang w:eastAsia="uk-UA"/>
        </w:rPr>
        <w:t>Заяви посадових або службових осіб</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2" w:name="n75"/>
      <w:bookmarkEnd w:id="82"/>
      <w:r w:rsidRPr="00A806CF">
        <w:rPr>
          <w:rFonts w:ascii="Times New Roman" w:eastAsia="Times New Roman" w:hAnsi="Times New Roman" w:cs="Times New Roman"/>
          <w:sz w:val="24"/>
          <w:szCs w:val="24"/>
          <w:lang w:eastAsia="uk-UA"/>
        </w:rPr>
        <w:t>1. Особи, які перебувають на посадах, визначених у </w:t>
      </w:r>
      <w:hyperlink r:id="rId47" w:anchor="n21" w:history="1">
        <w:r w:rsidRPr="00A806CF">
          <w:rPr>
            <w:rFonts w:ascii="Times New Roman" w:eastAsia="Times New Roman" w:hAnsi="Times New Roman" w:cs="Times New Roman"/>
            <w:color w:val="006600"/>
            <w:sz w:val="24"/>
            <w:szCs w:val="24"/>
            <w:u w:val="single"/>
            <w:lang w:eastAsia="uk-UA"/>
          </w:rPr>
          <w:t>пунктах 1-10</w:t>
        </w:r>
      </w:hyperlink>
      <w:r w:rsidRPr="00A806CF">
        <w:rPr>
          <w:rFonts w:ascii="Times New Roman" w:eastAsia="Times New Roman" w:hAnsi="Times New Roman" w:cs="Times New Roman"/>
          <w:sz w:val="24"/>
          <w:szCs w:val="24"/>
          <w:lang w:eastAsia="uk-UA"/>
        </w:rPr>
        <w:t> частини першої статті 2 цього Закону, подають керівнику або органу, зазначеному у </w:t>
      </w:r>
      <w:hyperlink r:id="rId48" w:anchor="n88" w:history="1">
        <w:r w:rsidRPr="00A806CF">
          <w:rPr>
            <w:rFonts w:ascii="Times New Roman" w:eastAsia="Times New Roman" w:hAnsi="Times New Roman" w:cs="Times New Roman"/>
            <w:color w:val="006600"/>
            <w:sz w:val="24"/>
            <w:szCs w:val="24"/>
            <w:u w:val="single"/>
            <w:lang w:eastAsia="uk-UA"/>
          </w:rPr>
          <w:t>частині четвертій</w:t>
        </w:r>
      </w:hyperlink>
      <w:r w:rsidRPr="00A806CF">
        <w:rPr>
          <w:rFonts w:ascii="Times New Roman" w:eastAsia="Times New Roman" w:hAnsi="Times New Roman" w:cs="Times New Roman"/>
          <w:sz w:val="24"/>
          <w:szCs w:val="24"/>
          <w:lang w:eastAsia="uk-UA"/>
        </w:rPr>
        <w:t xml:space="preserve"> статті 5 цього Закону, власноручно написану заяву, у якій повідомляють про те, що до них </w:t>
      </w:r>
      <w:r w:rsidRPr="00A806CF">
        <w:rPr>
          <w:rFonts w:ascii="Times New Roman" w:eastAsia="Times New Roman" w:hAnsi="Times New Roman" w:cs="Times New Roman"/>
          <w:sz w:val="24"/>
          <w:szCs w:val="24"/>
          <w:lang w:eastAsia="uk-UA"/>
        </w:rPr>
        <w:lastRenderedPageBreak/>
        <w:t xml:space="preserve">застосовуються заборони, </w:t>
      </w:r>
      <w:proofErr w:type="spellStart"/>
      <w:r w:rsidRPr="00A806CF">
        <w:rPr>
          <w:rFonts w:ascii="Times New Roman" w:eastAsia="Times New Roman" w:hAnsi="Times New Roman" w:cs="Times New Roman"/>
          <w:sz w:val="24"/>
          <w:szCs w:val="24"/>
          <w:lang w:eastAsia="uk-UA"/>
        </w:rPr>
        <w:t>визначені </w:t>
      </w:r>
      <w:hyperlink r:id="rId49" w:anchor="n13" w:history="1">
        <w:r w:rsidRPr="00A806CF">
          <w:rPr>
            <w:rFonts w:ascii="Times New Roman" w:eastAsia="Times New Roman" w:hAnsi="Times New Roman" w:cs="Times New Roman"/>
            <w:color w:val="006600"/>
            <w:sz w:val="24"/>
            <w:szCs w:val="24"/>
            <w:u w:val="single"/>
            <w:lang w:eastAsia="uk-UA"/>
          </w:rPr>
          <w:t>частиною </w:t>
        </w:r>
      </w:hyperlink>
      <w:hyperlink r:id="rId50" w:anchor="n13" w:history="1">
        <w:r w:rsidRPr="00A806CF">
          <w:rPr>
            <w:rFonts w:ascii="Times New Roman" w:eastAsia="Times New Roman" w:hAnsi="Times New Roman" w:cs="Times New Roman"/>
            <w:color w:val="006600"/>
            <w:sz w:val="24"/>
            <w:szCs w:val="24"/>
            <w:u w:val="single"/>
            <w:lang w:eastAsia="uk-UA"/>
          </w:rPr>
          <w:t>третьою</w:t>
        </w:r>
      </w:hyperlink>
      <w:r w:rsidRPr="00A806CF">
        <w:rPr>
          <w:rFonts w:ascii="Times New Roman" w:eastAsia="Times New Roman" w:hAnsi="Times New Roman" w:cs="Times New Roman"/>
          <w:sz w:val="24"/>
          <w:szCs w:val="24"/>
          <w:lang w:eastAsia="uk-UA"/>
        </w:rPr>
        <w:t> або </w:t>
      </w:r>
      <w:hyperlink r:id="rId51" w:anchor="n14" w:history="1">
        <w:r w:rsidRPr="00A806CF">
          <w:rPr>
            <w:rFonts w:ascii="Times New Roman" w:eastAsia="Times New Roman" w:hAnsi="Times New Roman" w:cs="Times New Roman"/>
            <w:color w:val="006600"/>
            <w:sz w:val="24"/>
            <w:szCs w:val="24"/>
            <w:u w:val="single"/>
            <w:lang w:eastAsia="uk-UA"/>
          </w:rPr>
          <w:t>четвер</w:t>
        </w:r>
        <w:proofErr w:type="spellEnd"/>
        <w:r w:rsidRPr="00A806CF">
          <w:rPr>
            <w:rFonts w:ascii="Times New Roman" w:eastAsia="Times New Roman" w:hAnsi="Times New Roman" w:cs="Times New Roman"/>
            <w:color w:val="006600"/>
            <w:sz w:val="24"/>
            <w:szCs w:val="24"/>
            <w:u w:val="single"/>
            <w:lang w:eastAsia="uk-UA"/>
          </w:rPr>
          <w:t>тою</w:t>
        </w:r>
      </w:hyperlink>
      <w:r w:rsidRPr="00A806CF">
        <w:rPr>
          <w:rFonts w:ascii="Times New Roman" w:eastAsia="Times New Roman" w:hAnsi="Times New Roman" w:cs="Times New Roman"/>
          <w:sz w:val="24"/>
          <w:szCs w:val="24"/>
          <w:lang w:eastAsia="uk-UA"/>
        </w:rPr>
        <w:t>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3" w:name="n76"/>
      <w:bookmarkEnd w:id="83"/>
      <w:r w:rsidRPr="00A806CF">
        <w:rPr>
          <w:rFonts w:ascii="Times New Roman" w:eastAsia="Times New Roman" w:hAnsi="Times New Roman" w:cs="Times New Roman"/>
          <w:sz w:val="24"/>
          <w:szCs w:val="24"/>
          <w:lang w:eastAsia="uk-UA"/>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52" w:anchor="n85" w:history="1">
        <w:r w:rsidRPr="00A806CF">
          <w:rPr>
            <w:rFonts w:ascii="Times New Roman" w:eastAsia="Times New Roman" w:hAnsi="Times New Roman" w:cs="Times New Roman"/>
            <w:color w:val="006600"/>
            <w:sz w:val="24"/>
            <w:szCs w:val="24"/>
            <w:u w:val="single"/>
            <w:lang w:eastAsia="uk-UA"/>
          </w:rPr>
          <w:t>пунктом 3</w:t>
        </w:r>
      </w:hyperlink>
      <w:r w:rsidRPr="00A806CF">
        <w:rPr>
          <w:rFonts w:ascii="Times New Roman" w:eastAsia="Times New Roman" w:hAnsi="Times New Roman" w:cs="Times New Roman"/>
          <w:sz w:val="24"/>
          <w:szCs w:val="24"/>
          <w:lang w:eastAsia="uk-UA"/>
        </w:rPr>
        <w:t> частини другої статті 5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4" w:name="n77"/>
      <w:bookmarkEnd w:id="84"/>
      <w:r w:rsidRPr="00A806CF">
        <w:rPr>
          <w:rFonts w:ascii="Times New Roman" w:eastAsia="Times New Roman" w:hAnsi="Times New Roman" w:cs="Times New Roman"/>
          <w:sz w:val="24"/>
          <w:szCs w:val="24"/>
          <w:lang w:eastAsia="uk-UA"/>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53" w:anchor="n13" w:history="1">
        <w:r w:rsidRPr="00A806CF">
          <w:rPr>
            <w:rFonts w:ascii="Times New Roman" w:eastAsia="Times New Roman" w:hAnsi="Times New Roman" w:cs="Times New Roman"/>
            <w:color w:val="006600"/>
            <w:sz w:val="24"/>
            <w:szCs w:val="24"/>
            <w:u w:val="single"/>
            <w:lang w:eastAsia="uk-UA"/>
          </w:rPr>
          <w:t>частиною третьою</w:t>
        </w:r>
      </w:hyperlink>
      <w:r w:rsidRPr="00A806CF">
        <w:rPr>
          <w:rFonts w:ascii="Times New Roman" w:eastAsia="Times New Roman" w:hAnsi="Times New Roman" w:cs="Times New Roman"/>
          <w:sz w:val="24"/>
          <w:szCs w:val="24"/>
          <w:lang w:eastAsia="uk-UA"/>
        </w:rPr>
        <w:t> статті 1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5" w:name="n78"/>
      <w:bookmarkEnd w:id="85"/>
      <w:r w:rsidRPr="00A806CF">
        <w:rPr>
          <w:rFonts w:ascii="Times New Roman" w:eastAsia="Times New Roman" w:hAnsi="Times New Roman" w:cs="Times New Roman"/>
          <w:sz w:val="24"/>
          <w:szCs w:val="24"/>
          <w:lang w:eastAsia="uk-UA"/>
        </w:rPr>
        <w:t xml:space="preserve">Подання заяви, у якій особа повідомляє про те, що до неї застосовується заборона, зазначена у </w:t>
      </w:r>
      <w:proofErr w:type="spellStart"/>
      <w:r w:rsidRPr="00A806CF">
        <w:rPr>
          <w:rFonts w:ascii="Times New Roman" w:eastAsia="Times New Roman" w:hAnsi="Times New Roman" w:cs="Times New Roman"/>
          <w:sz w:val="24"/>
          <w:szCs w:val="24"/>
          <w:lang w:eastAsia="uk-UA"/>
        </w:rPr>
        <w:t>частині </w:t>
      </w:r>
      <w:hyperlink r:id="rId54" w:anchor="n13" w:history="1">
        <w:r w:rsidRPr="00A806CF">
          <w:rPr>
            <w:rFonts w:ascii="Times New Roman" w:eastAsia="Times New Roman" w:hAnsi="Times New Roman" w:cs="Times New Roman"/>
            <w:color w:val="006600"/>
            <w:sz w:val="24"/>
            <w:szCs w:val="24"/>
            <w:u w:val="single"/>
            <w:lang w:eastAsia="uk-UA"/>
          </w:rPr>
          <w:t>третій</w:t>
        </w:r>
      </w:hyperlink>
      <w:r w:rsidRPr="00A806CF">
        <w:rPr>
          <w:rFonts w:ascii="Times New Roman" w:eastAsia="Times New Roman" w:hAnsi="Times New Roman" w:cs="Times New Roman"/>
          <w:sz w:val="24"/>
          <w:szCs w:val="24"/>
          <w:lang w:eastAsia="uk-UA"/>
        </w:rPr>
        <w:t> або </w:t>
      </w:r>
      <w:hyperlink r:id="rId55" w:anchor="n14" w:history="1">
        <w:r w:rsidRPr="00A806CF">
          <w:rPr>
            <w:rFonts w:ascii="Times New Roman" w:eastAsia="Times New Roman" w:hAnsi="Times New Roman" w:cs="Times New Roman"/>
            <w:color w:val="006600"/>
            <w:sz w:val="24"/>
            <w:szCs w:val="24"/>
            <w:u w:val="single"/>
            <w:lang w:eastAsia="uk-UA"/>
          </w:rPr>
          <w:t>четверті</w:t>
        </w:r>
        <w:proofErr w:type="spellEnd"/>
        <w:r w:rsidRPr="00A806CF">
          <w:rPr>
            <w:rFonts w:ascii="Times New Roman" w:eastAsia="Times New Roman" w:hAnsi="Times New Roman" w:cs="Times New Roman"/>
            <w:color w:val="006600"/>
            <w:sz w:val="24"/>
            <w:szCs w:val="24"/>
            <w:u w:val="single"/>
            <w:lang w:eastAsia="uk-UA"/>
          </w:rPr>
          <w:t>й</w:t>
        </w:r>
      </w:hyperlink>
      <w:r w:rsidRPr="00A806CF">
        <w:rPr>
          <w:rFonts w:ascii="Times New Roman" w:eastAsia="Times New Roman" w:hAnsi="Times New Roman" w:cs="Times New Roman"/>
          <w:sz w:val="24"/>
          <w:szCs w:val="24"/>
          <w:lang w:eastAsia="uk-UA"/>
        </w:rPr>
        <w:t>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6" w:name="n79"/>
      <w:bookmarkEnd w:id="86"/>
      <w:r w:rsidRPr="00A806CF">
        <w:rPr>
          <w:rFonts w:ascii="Times New Roman" w:eastAsia="Times New Roman" w:hAnsi="Times New Roman" w:cs="Times New Roman"/>
          <w:b/>
          <w:bCs/>
          <w:color w:val="000000"/>
          <w:sz w:val="24"/>
          <w:szCs w:val="24"/>
          <w:lang w:eastAsia="uk-UA"/>
        </w:rPr>
        <w:t>Стаття 5. </w:t>
      </w:r>
      <w:r w:rsidRPr="00A806CF">
        <w:rPr>
          <w:rFonts w:ascii="Times New Roman" w:eastAsia="Times New Roman" w:hAnsi="Times New Roman" w:cs="Times New Roman"/>
          <w:sz w:val="24"/>
          <w:szCs w:val="24"/>
          <w:lang w:eastAsia="uk-UA"/>
        </w:rPr>
        <w:t>Проведення перевірки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7" w:name="n80"/>
      <w:bookmarkEnd w:id="87"/>
      <w:r w:rsidRPr="00A806CF">
        <w:rPr>
          <w:rFonts w:ascii="Times New Roman" w:eastAsia="Times New Roman" w:hAnsi="Times New Roman" w:cs="Times New Roman"/>
          <w:sz w:val="24"/>
          <w:szCs w:val="24"/>
          <w:lang w:eastAsia="uk-UA"/>
        </w:rPr>
        <w:t>1. Органом, уповноваженим на забезпечення проведення перевірки, передбаченої цим Законом, є Міністерство юстиції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8" w:name="n81"/>
      <w:bookmarkEnd w:id="88"/>
      <w:r w:rsidRPr="00A806CF">
        <w:rPr>
          <w:rFonts w:ascii="Times New Roman" w:eastAsia="Times New Roman" w:hAnsi="Times New Roman" w:cs="Times New Roman"/>
          <w:sz w:val="24"/>
          <w:szCs w:val="24"/>
          <w:lang w:eastAsia="uk-UA"/>
        </w:rPr>
        <w:t>Міністерство юстиції України не пізніше ніж протягом місяця з дня набрання чинності цим Законом утворює дорадчий </w:t>
      </w:r>
      <w:hyperlink r:id="rId56" w:anchor="n6" w:tgtFrame="_blank" w:history="1">
        <w:r w:rsidRPr="00A806CF">
          <w:rPr>
            <w:rFonts w:ascii="Times New Roman" w:eastAsia="Times New Roman" w:hAnsi="Times New Roman" w:cs="Times New Roman"/>
            <w:color w:val="000099"/>
            <w:sz w:val="24"/>
            <w:szCs w:val="24"/>
            <w:u w:val="single"/>
            <w:lang w:eastAsia="uk-UA"/>
          </w:rPr>
          <w:t>громадський орган з питань люстрації</w:t>
        </w:r>
      </w:hyperlink>
      <w:r w:rsidRPr="00A806CF">
        <w:rPr>
          <w:rFonts w:ascii="Times New Roman" w:eastAsia="Times New Roman" w:hAnsi="Times New Roman" w:cs="Times New Roman"/>
          <w:sz w:val="24"/>
          <w:szCs w:val="24"/>
          <w:lang w:eastAsia="uk-UA"/>
        </w:rPr>
        <w:t>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89" w:name="n82"/>
      <w:bookmarkEnd w:id="89"/>
      <w:r w:rsidRPr="00A806CF">
        <w:rPr>
          <w:rFonts w:ascii="Times New Roman" w:eastAsia="Times New Roman" w:hAnsi="Times New Roman" w:cs="Times New Roman"/>
          <w:sz w:val="24"/>
          <w:szCs w:val="24"/>
          <w:lang w:eastAsia="uk-UA"/>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0" w:name="n83"/>
      <w:bookmarkEnd w:id="90"/>
      <w:r w:rsidRPr="00A806CF">
        <w:rPr>
          <w:rFonts w:ascii="Times New Roman" w:eastAsia="Times New Roman" w:hAnsi="Times New Roman" w:cs="Times New Roman"/>
          <w:sz w:val="24"/>
          <w:szCs w:val="24"/>
          <w:lang w:eastAsia="uk-UA"/>
        </w:rPr>
        <w:t xml:space="preserve">1) перелік органів, що здійснюють перевірку достовірності відповідних відомостей щодо застосування заборон, передбачених </w:t>
      </w:r>
      <w:proofErr w:type="spellStart"/>
      <w:r w:rsidRPr="00A806CF">
        <w:rPr>
          <w:rFonts w:ascii="Times New Roman" w:eastAsia="Times New Roman" w:hAnsi="Times New Roman" w:cs="Times New Roman"/>
          <w:sz w:val="24"/>
          <w:szCs w:val="24"/>
          <w:lang w:eastAsia="uk-UA"/>
        </w:rPr>
        <w:t>частинами </w:t>
      </w:r>
      <w:hyperlink r:id="rId57" w:anchor="n13" w:history="1">
        <w:r w:rsidRPr="00A806CF">
          <w:rPr>
            <w:rFonts w:ascii="Times New Roman" w:eastAsia="Times New Roman" w:hAnsi="Times New Roman" w:cs="Times New Roman"/>
            <w:color w:val="006600"/>
            <w:sz w:val="24"/>
            <w:szCs w:val="24"/>
            <w:u w:val="single"/>
            <w:lang w:eastAsia="uk-UA"/>
          </w:rPr>
          <w:t>третьою</w:t>
        </w:r>
      </w:hyperlink>
      <w:r w:rsidRPr="00A806CF">
        <w:rPr>
          <w:rFonts w:ascii="Times New Roman" w:eastAsia="Times New Roman" w:hAnsi="Times New Roman" w:cs="Times New Roman"/>
          <w:sz w:val="24"/>
          <w:szCs w:val="24"/>
          <w:lang w:eastAsia="uk-UA"/>
        </w:rPr>
        <w:t> та </w:t>
      </w:r>
      <w:hyperlink r:id="rId58" w:anchor="n14" w:history="1">
        <w:r w:rsidRPr="00A806CF">
          <w:rPr>
            <w:rFonts w:ascii="Times New Roman" w:eastAsia="Times New Roman" w:hAnsi="Times New Roman" w:cs="Times New Roman"/>
            <w:color w:val="006600"/>
            <w:sz w:val="24"/>
            <w:szCs w:val="24"/>
            <w:u w:val="single"/>
            <w:lang w:eastAsia="uk-UA"/>
          </w:rPr>
          <w:t>четвер</w:t>
        </w:r>
        <w:proofErr w:type="spellEnd"/>
        <w:r w:rsidRPr="00A806CF">
          <w:rPr>
            <w:rFonts w:ascii="Times New Roman" w:eastAsia="Times New Roman" w:hAnsi="Times New Roman" w:cs="Times New Roman"/>
            <w:color w:val="006600"/>
            <w:sz w:val="24"/>
            <w:szCs w:val="24"/>
            <w:u w:val="single"/>
            <w:lang w:eastAsia="uk-UA"/>
          </w:rPr>
          <w:t>тою</w:t>
        </w:r>
      </w:hyperlink>
      <w:r w:rsidRPr="00A806CF">
        <w:rPr>
          <w:rFonts w:ascii="Times New Roman" w:eastAsia="Times New Roman" w:hAnsi="Times New Roman" w:cs="Times New Roman"/>
          <w:sz w:val="24"/>
          <w:szCs w:val="24"/>
          <w:lang w:eastAsia="uk-UA"/>
        </w:rPr>
        <w:t> статті 1 цього Закону, згідно з їх компетенцією;</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1" w:name="n84"/>
      <w:bookmarkEnd w:id="91"/>
      <w:r w:rsidRPr="00A806CF">
        <w:rPr>
          <w:rFonts w:ascii="Times New Roman" w:eastAsia="Times New Roman" w:hAnsi="Times New Roman" w:cs="Times New Roman"/>
          <w:sz w:val="24"/>
          <w:szCs w:val="24"/>
          <w:lang w:eastAsia="uk-UA"/>
        </w:rPr>
        <w:t>2) порядок проведення перевірки, передбаченої цим Законом;</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2" w:name="n85"/>
      <w:bookmarkEnd w:id="92"/>
      <w:r w:rsidRPr="00A806CF">
        <w:rPr>
          <w:rFonts w:ascii="Times New Roman" w:eastAsia="Times New Roman" w:hAnsi="Times New Roman" w:cs="Times New Roman"/>
          <w:sz w:val="24"/>
          <w:szCs w:val="24"/>
          <w:lang w:eastAsia="uk-UA"/>
        </w:rPr>
        <w:t>3) план проведення перевірок по кожному органу державної влади та органу місцевого самоврядування, підприємству, в якому працюють особи, зазначені у </w:t>
      </w:r>
      <w:hyperlink r:id="rId59" w:anchor="n21" w:history="1">
        <w:r w:rsidRPr="00A806CF">
          <w:rPr>
            <w:rFonts w:ascii="Times New Roman" w:eastAsia="Times New Roman" w:hAnsi="Times New Roman" w:cs="Times New Roman"/>
            <w:color w:val="006600"/>
            <w:sz w:val="24"/>
            <w:szCs w:val="24"/>
            <w:u w:val="single"/>
            <w:lang w:eastAsia="uk-UA"/>
          </w:rPr>
          <w:t>пунктах 1-10</w:t>
        </w:r>
      </w:hyperlink>
      <w:r w:rsidRPr="00A806CF">
        <w:rPr>
          <w:rFonts w:ascii="Times New Roman" w:eastAsia="Times New Roman" w:hAnsi="Times New Roman" w:cs="Times New Roman"/>
          <w:sz w:val="24"/>
          <w:szCs w:val="24"/>
          <w:lang w:eastAsia="uk-UA"/>
        </w:rPr>
        <w:t> частини першої статті 2 цього Закону, відповідно до черговості, визначеної частиною шостою цієї статті.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3" w:name="n86"/>
      <w:bookmarkEnd w:id="93"/>
      <w:r w:rsidRPr="00A806CF">
        <w:rPr>
          <w:rFonts w:ascii="Times New Roman" w:eastAsia="Times New Roman" w:hAnsi="Times New Roman" w:cs="Times New Roman"/>
          <w:sz w:val="24"/>
          <w:szCs w:val="24"/>
          <w:lang w:eastAsia="uk-UA"/>
        </w:rPr>
        <w:t>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4" w:name="n87"/>
      <w:bookmarkEnd w:id="94"/>
      <w:r w:rsidRPr="00A806CF">
        <w:rPr>
          <w:rFonts w:ascii="Times New Roman" w:eastAsia="Times New Roman" w:hAnsi="Times New Roman" w:cs="Times New Roman"/>
          <w:sz w:val="24"/>
          <w:szCs w:val="24"/>
          <w:lang w:eastAsia="uk-UA"/>
        </w:rPr>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5" w:name="n88"/>
      <w:bookmarkEnd w:id="95"/>
      <w:r w:rsidRPr="00A806CF">
        <w:rPr>
          <w:rFonts w:ascii="Times New Roman" w:eastAsia="Times New Roman" w:hAnsi="Times New Roman" w:cs="Times New Roman"/>
          <w:sz w:val="24"/>
          <w:szCs w:val="24"/>
          <w:lang w:eastAsia="uk-UA"/>
        </w:rPr>
        <w:lastRenderedPageBreak/>
        <w:t>4. Організація проведення перевірки осіб (крім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6" w:name="n164"/>
      <w:bookmarkEnd w:id="96"/>
      <w:r w:rsidRPr="00A806CF">
        <w:rPr>
          <w:rFonts w:ascii="Times New Roman" w:eastAsia="Times New Roman" w:hAnsi="Times New Roman" w:cs="Times New Roman"/>
          <w:i/>
          <w:iCs/>
          <w:color w:val="000000"/>
          <w:sz w:val="24"/>
          <w:szCs w:val="24"/>
          <w:lang w:eastAsia="uk-UA"/>
        </w:rPr>
        <w:t>{Абзац перший частини четвертої статті 5 із змінами, внесеними згідно із Законом</w:t>
      </w:r>
      <w:r w:rsidRPr="00A806CF">
        <w:rPr>
          <w:rFonts w:ascii="Times New Roman" w:eastAsia="Times New Roman" w:hAnsi="Times New Roman" w:cs="Times New Roman"/>
          <w:sz w:val="24"/>
          <w:szCs w:val="24"/>
          <w:lang w:eastAsia="uk-UA"/>
        </w:rPr>
        <w:t> </w:t>
      </w:r>
      <w:hyperlink r:id="rId60" w:anchor="n879" w:tgtFrame="_blank" w:history="1">
        <w:r w:rsidRPr="00A806CF">
          <w:rPr>
            <w:rFonts w:ascii="Times New Roman" w:eastAsia="Times New Roman" w:hAnsi="Times New Roman" w:cs="Times New Roman"/>
            <w:i/>
            <w:iCs/>
            <w:color w:val="000099"/>
            <w:sz w:val="24"/>
            <w:szCs w:val="24"/>
            <w:u w:val="single"/>
            <w:lang w:eastAsia="uk-UA"/>
          </w:rPr>
          <w:t>№ 1798-VIII від 21.12.2016</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7" w:name="n89"/>
      <w:bookmarkEnd w:id="97"/>
      <w:r w:rsidRPr="00A806CF">
        <w:rPr>
          <w:rFonts w:ascii="Times New Roman" w:eastAsia="Times New Roman" w:hAnsi="Times New Roman" w:cs="Times New Roman"/>
          <w:sz w:val="24"/>
          <w:szCs w:val="24"/>
          <w:lang w:eastAsia="uk-UA"/>
        </w:rPr>
        <w:t>Організація проведення перевірки суддів покладається на голову суду, в якому працює суддя.</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8" w:name="n165"/>
      <w:bookmarkEnd w:id="98"/>
      <w:r w:rsidRPr="00A806CF">
        <w:rPr>
          <w:rFonts w:ascii="Times New Roman" w:eastAsia="Times New Roman" w:hAnsi="Times New Roman" w:cs="Times New Roman"/>
          <w:i/>
          <w:iCs/>
          <w:color w:val="000000"/>
          <w:sz w:val="24"/>
          <w:szCs w:val="24"/>
          <w:lang w:eastAsia="uk-UA"/>
        </w:rPr>
        <w:t>{Абзац другий частини четвертої статті 5 із змінами, внесеними згідно із Законом</w:t>
      </w:r>
      <w:r w:rsidRPr="00A806CF">
        <w:rPr>
          <w:rFonts w:ascii="Times New Roman" w:eastAsia="Times New Roman" w:hAnsi="Times New Roman" w:cs="Times New Roman"/>
          <w:sz w:val="24"/>
          <w:szCs w:val="24"/>
          <w:lang w:eastAsia="uk-UA"/>
        </w:rPr>
        <w:t> </w:t>
      </w:r>
      <w:hyperlink r:id="rId61" w:anchor="n879" w:tgtFrame="_blank" w:history="1">
        <w:r w:rsidRPr="00A806CF">
          <w:rPr>
            <w:rFonts w:ascii="Times New Roman" w:eastAsia="Times New Roman" w:hAnsi="Times New Roman" w:cs="Times New Roman"/>
            <w:i/>
            <w:iCs/>
            <w:color w:val="000099"/>
            <w:sz w:val="24"/>
            <w:szCs w:val="24"/>
            <w:u w:val="single"/>
            <w:lang w:eastAsia="uk-UA"/>
          </w:rPr>
          <w:t>№ 1798-VIII від 21.12.2016</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99" w:name="n90"/>
      <w:bookmarkEnd w:id="99"/>
      <w:r w:rsidRPr="00A806CF">
        <w:rPr>
          <w:rFonts w:ascii="Times New Roman" w:eastAsia="Times New Roman" w:hAnsi="Times New Roman" w:cs="Times New Roman"/>
          <w:sz w:val="24"/>
          <w:szCs w:val="24"/>
          <w:lang w:eastAsia="uk-UA"/>
        </w:rPr>
        <w:t>Організація проведення перевірки членів Вищої ради правосуддя,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0" w:name="n163"/>
      <w:bookmarkEnd w:id="100"/>
      <w:r w:rsidRPr="00A806CF">
        <w:rPr>
          <w:rFonts w:ascii="Times New Roman" w:eastAsia="Times New Roman" w:hAnsi="Times New Roman" w:cs="Times New Roman"/>
          <w:i/>
          <w:iCs/>
          <w:color w:val="000000"/>
          <w:sz w:val="24"/>
          <w:szCs w:val="24"/>
          <w:lang w:eastAsia="uk-UA"/>
        </w:rPr>
        <w:t>{Абзац третій частини четвертої статті 5 із змінами, внесеними згідно із Законом</w:t>
      </w:r>
      <w:r w:rsidRPr="00A806CF">
        <w:rPr>
          <w:rFonts w:ascii="Times New Roman" w:eastAsia="Times New Roman" w:hAnsi="Times New Roman" w:cs="Times New Roman"/>
          <w:sz w:val="24"/>
          <w:szCs w:val="24"/>
          <w:lang w:eastAsia="uk-UA"/>
        </w:rPr>
        <w:t> </w:t>
      </w:r>
      <w:hyperlink r:id="rId62" w:anchor="n880" w:tgtFrame="_blank" w:history="1">
        <w:r w:rsidRPr="00A806CF">
          <w:rPr>
            <w:rFonts w:ascii="Times New Roman" w:eastAsia="Times New Roman" w:hAnsi="Times New Roman" w:cs="Times New Roman"/>
            <w:i/>
            <w:iCs/>
            <w:color w:val="000099"/>
            <w:sz w:val="24"/>
            <w:szCs w:val="24"/>
            <w:u w:val="single"/>
            <w:lang w:eastAsia="uk-UA"/>
          </w:rPr>
          <w:t>№ 1798-VIII від 21.12.2016</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1" w:name="n91"/>
      <w:bookmarkEnd w:id="101"/>
      <w:r w:rsidRPr="00A806CF">
        <w:rPr>
          <w:rFonts w:ascii="Times New Roman" w:eastAsia="Times New Roman" w:hAnsi="Times New Roman" w:cs="Times New Roman"/>
          <w:sz w:val="24"/>
          <w:szCs w:val="24"/>
          <w:lang w:eastAsia="uk-UA"/>
        </w:rPr>
        <w:t>5. Перевірці підлягають:</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2" w:name="n92"/>
      <w:bookmarkEnd w:id="102"/>
      <w:r w:rsidRPr="00A806CF">
        <w:rPr>
          <w:rFonts w:ascii="Times New Roman" w:eastAsia="Times New Roman" w:hAnsi="Times New Roman" w:cs="Times New Roman"/>
          <w:sz w:val="24"/>
          <w:szCs w:val="24"/>
          <w:lang w:eastAsia="uk-UA"/>
        </w:rPr>
        <w:t xml:space="preserve">1) достовірність вказаних у заяві відомостей щодо незастосування заборон, передбачених </w:t>
      </w:r>
      <w:proofErr w:type="spellStart"/>
      <w:r w:rsidRPr="00A806CF">
        <w:rPr>
          <w:rFonts w:ascii="Times New Roman" w:eastAsia="Times New Roman" w:hAnsi="Times New Roman" w:cs="Times New Roman"/>
          <w:sz w:val="24"/>
          <w:szCs w:val="24"/>
          <w:lang w:eastAsia="uk-UA"/>
        </w:rPr>
        <w:t>частинами </w:t>
      </w:r>
      <w:hyperlink r:id="rId63" w:anchor="n13" w:history="1">
        <w:r w:rsidRPr="00A806CF">
          <w:rPr>
            <w:rFonts w:ascii="Times New Roman" w:eastAsia="Times New Roman" w:hAnsi="Times New Roman" w:cs="Times New Roman"/>
            <w:color w:val="006600"/>
            <w:sz w:val="24"/>
            <w:szCs w:val="24"/>
            <w:u w:val="single"/>
            <w:lang w:eastAsia="uk-UA"/>
          </w:rPr>
          <w:t>третьою</w:t>
        </w:r>
      </w:hyperlink>
      <w:r w:rsidRPr="00A806CF">
        <w:rPr>
          <w:rFonts w:ascii="Times New Roman" w:eastAsia="Times New Roman" w:hAnsi="Times New Roman" w:cs="Times New Roman"/>
          <w:sz w:val="24"/>
          <w:szCs w:val="24"/>
          <w:lang w:eastAsia="uk-UA"/>
        </w:rPr>
        <w:t> та </w:t>
      </w:r>
      <w:hyperlink r:id="rId64" w:anchor="n14" w:history="1">
        <w:r w:rsidRPr="00A806CF">
          <w:rPr>
            <w:rFonts w:ascii="Times New Roman" w:eastAsia="Times New Roman" w:hAnsi="Times New Roman" w:cs="Times New Roman"/>
            <w:color w:val="006600"/>
            <w:sz w:val="24"/>
            <w:szCs w:val="24"/>
            <w:u w:val="single"/>
            <w:lang w:eastAsia="uk-UA"/>
          </w:rPr>
          <w:t>четвер</w:t>
        </w:r>
        <w:proofErr w:type="spellEnd"/>
        <w:r w:rsidRPr="00A806CF">
          <w:rPr>
            <w:rFonts w:ascii="Times New Roman" w:eastAsia="Times New Roman" w:hAnsi="Times New Roman" w:cs="Times New Roman"/>
            <w:color w:val="006600"/>
            <w:sz w:val="24"/>
            <w:szCs w:val="24"/>
            <w:u w:val="single"/>
            <w:lang w:eastAsia="uk-UA"/>
          </w:rPr>
          <w:t>тою</w:t>
        </w:r>
      </w:hyperlink>
      <w:r w:rsidRPr="00A806CF">
        <w:rPr>
          <w:rFonts w:ascii="Times New Roman" w:eastAsia="Times New Roman" w:hAnsi="Times New Roman" w:cs="Times New Roman"/>
          <w:sz w:val="24"/>
          <w:szCs w:val="24"/>
          <w:lang w:eastAsia="uk-UA"/>
        </w:rPr>
        <w:t> статті 1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3" w:name="n93"/>
      <w:bookmarkEnd w:id="103"/>
      <w:r w:rsidRPr="00A806CF">
        <w:rPr>
          <w:rFonts w:ascii="Times New Roman" w:eastAsia="Times New Roman" w:hAnsi="Times New Roman" w:cs="Times New Roman"/>
          <w:sz w:val="24"/>
          <w:szCs w:val="24"/>
          <w:lang w:eastAsia="uk-UA"/>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 </w:t>
      </w:r>
      <w:hyperlink r:id="rId65" w:tgtFrame="_blank" w:history="1">
        <w:r w:rsidRPr="00A806CF">
          <w:rPr>
            <w:rFonts w:ascii="Times New Roman" w:eastAsia="Times New Roman" w:hAnsi="Times New Roman" w:cs="Times New Roman"/>
            <w:color w:val="000099"/>
            <w:sz w:val="24"/>
            <w:szCs w:val="24"/>
            <w:u w:val="single"/>
            <w:lang w:eastAsia="uk-UA"/>
          </w:rPr>
          <w:t>Законом України</w:t>
        </w:r>
      </w:hyperlink>
      <w:r w:rsidRPr="00A806CF">
        <w:rPr>
          <w:rFonts w:ascii="Times New Roman" w:eastAsia="Times New Roman" w:hAnsi="Times New Roman" w:cs="Times New Roman"/>
          <w:sz w:val="24"/>
          <w:szCs w:val="24"/>
          <w:lang w:eastAsia="uk-UA"/>
        </w:rPr>
        <w:t> "Про засади запобігання і протидії корупції" (далі - декларація), набутого (набутих) за час перебування на посадах, визначених у </w:t>
      </w:r>
      <w:hyperlink r:id="rId66" w:anchor="n21" w:history="1">
        <w:r w:rsidRPr="00A806CF">
          <w:rPr>
            <w:rFonts w:ascii="Times New Roman" w:eastAsia="Times New Roman" w:hAnsi="Times New Roman" w:cs="Times New Roman"/>
            <w:color w:val="006600"/>
            <w:sz w:val="24"/>
            <w:szCs w:val="24"/>
            <w:u w:val="single"/>
            <w:lang w:eastAsia="uk-UA"/>
          </w:rPr>
          <w:t>пунктах 1-10</w:t>
        </w:r>
      </w:hyperlink>
      <w:r w:rsidRPr="00A806CF">
        <w:rPr>
          <w:rFonts w:ascii="Times New Roman" w:eastAsia="Times New Roman" w:hAnsi="Times New Roman" w:cs="Times New Roman"/>
          <w:sz w:val="24"/>
          <w:szCs w:val="24"/>
          <w:lang w:eastAsia="uk-UA"/>
        </w:rPr>
        <w:t> частини першої статті 2 цього Закону, доходам, отриманим із законних джерел.</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4" w:name="n94"/>
      <w:bookmarkEnd w:id="104"/>
      <w:r w:rsidRPr="00A806CF">
        <w:rPr>
          <w:rFonts w:ascii="Times New Roman" w:eastAsia="Times New Roman" w:hAnsi="Times New Roman" w:cs="Times New Roman"/>
          <w:sz w:val="24"/>
          <w:szCs w:val="24"/>
          <w:lang w:eastAsia="uk-UA"/>
        </w:rPr>
        <w:t>6. Перевірка здійснюється у такій черговості: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5" w:name="n95"/>
      <w:bookmarkEnd w:id="105"/>
      <w:r w:rsidRPr="00A806CF">
        <w:rPr>
          <w:rFonts w:ascii="Times New Roman" w:eastAsia="Times New Roman" w:hAnsi="Times New Roman" w:cs="Times New Roman"/>
          <w:sz w:val="24"/>
          <w:szCs w:val="24"/>
          <w:lang w:eastAsia="uk-UA"/>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6" w:name="n96"/>
      <w:bookmarkEnd w:id="106"/>
      <w:r w:rsidRPr="00A806CF">
        <w:rPr>
          <w:rFonts w:ascii="Times New Roman" w:eastAsia="Times New Roman" w:hAnsi="Times New Roman" w:cs="Times New Roman"/>
          <w:sz w:val="24"/>
          <w:szCs w:val="24"/>
          <w:lang w:eastAsia="uk-UA"/>
        </w:rPr>
        <w:t>2) керівників органів, визначених </w:t>
      </w:r>
      <w:hyperlink r:id="rId67" w:anchor="n21" w:history="1">
        <w:r w:rsidRPr="00A806CF">
          <w:rPr>
            <w:rFonts w:ascii="Times New Roman" w:eastAsia="Times New Roman" w:hAnsi="Times New Roman" w:cs="Times New Roman"/>
            <w:color w:val="006600"/>
            <w:sz w:val="24"/>
            <w:szCs w:val="24"/>
            <w:u w:val="single"/>
            <w:lang w:eastAsia="uk-UA"/>
          </w:rPr>
          <w:t>пунктами 1-10</w:t>
        </w:r>
      </w:hyperlink>
      <w:r w:rsidRPr="00A806CF">
        <w:rPr>
          <w:rFonts w:ascii="Times New Roman" w:eastAsia="Times New Roman" w:hAnsi="Times New Roman" w:cs="Times New Roman"/>
          <w:sz w:val="24"/>
          <w:szCs w:val="24"/>
          <w:lang w:eastAsia="uk-UA"/>
        </w:rPr>
        <w:t> частини першої статті 2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7" w:name="n97"/>
      <w:bookmarkEnd w:id="107"/>
      <w:r w:rsidRPr="00A806CF">
        <w:rPr>
          <w:rFonts w:ascii="Times New Roman" w:eastAsia="Times New Roman" w:hAnsi="Times New Roman" w:cs="Times New Roman"/>
          <w:sz w:val="24"/>
          <w:szCs w:val="24"/>
          <w:lang w:eastAsia="uk-UA"/>
        </w:rPr>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 </w:t>
      </w:r>
      <w:hyperlink r:id="rId68" w:anchor="n29" w:history="1">
        <w:r w:rsidRPr="00A806CF">
          <w:rPr>
            <w:rFonts w:ascii="Times New Roman" w:eastAsia="Times New Roman" w:hAnsi="Times New Roman" w:cs="Times New Roman"/>
            <w:color w:val="006600"/>
            <w:sz w:val="24"/>
            <w:szCs w:val="24"/>
            <w:u w:val="single"/>
            <w:lang w:eastAsia="uk-UA"/>
          </w:rPr>
          <w:t>пункті 9</w:t>
        </w:r>
      </w:hyperlink>
      <w:r w:rsidRPr="00A806CF">
        <w:rPr>
          <w:rFonts w:ascii="Times New Roman" w:eastAsia="Times New Roman" w:hAnsi="Times New Roman" w:cs="Times New Roman"/>
          <w:sz w:val="24"/>
          <w:szCs w:val="24"/>
          <w:lang w:eastAsia="uk-UA"/>
        </w:rPr>
        <w:t> частини першої статті 2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8" w:name="n98"/>
      <w:bookmarkEnd w:id="108"/>
      <w:r w:rsidRPr="00A806CF">
        <w:rPr>
          <w:rFonts w:ascii="Times New Roman" w:eastAsia="Times New Roman" w:hAnsi="Times New Roman" w:cs="Times New Roman"/>
          <w:sz w:val="24"/>
          <w:szCs w:val="24"/>
          <w:lang w:eastAsia="uk-UA"/>
        </w:rPr>
        <w:t>4) інших осіб, зазначених у </w:t>
      </w:r>
      <w:hyperlink r:id="rId69" w:anchor="n21" w:history="1">
        <w:r w:rsidRPr="00A806CF">
          <w:rPr>
            <w:rFonts w:ascii="Times New Roman" w:eastAsia="Times New Roman" w:hAnsi="Times New Roman" w:cs="Times New Roman"/>
            <w:color w:val="006600"/>
            <w:sz w:val="24"/>
            <w:szCs w:val="24"/>
            <w:u w:val="single"/>
            <w:lang w:eastAsia="uk-UA"/>
          </w:rPr>
          <w:t>пунктах 1-10</w:t>
        </w:r>
      </w:hyperlink>
      <w:r w:rsidRPr="00A806CF">
        <w:rPr>
          <w:rFonts w:ascii="Times New Roman" w:eastAsia="Times New Roman" w:hAnsi="Times New Roman" w:cs="Times New Roman"/>
          <w:sz w:val="24"/>
          <w:szCs w:val="24"/>
          <w:lang w:eastAsia="uk-UA"/>
        </w:rPr>
        <w:t> частини першої статті 2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09" w:name="n99"/>
      <w:bookmarkEnd w:id="109"/>
      <w:r w:rsidRPr="00A806CF">
        <w:rPr>
          <w:rFonts w:ascii="Times New Roman" w:eastAsia="Times New Roman" w:hAnsi="Times New Roman" w:cs="Times New Roman"/>
          <w:sz w:val="24"/>
          <w:szCs w:val="24"/>
          <w:lang w:eastAsia="uk-UA"/>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70" w:anchor="n92" w:history="1">
        <w:r w:rsidRPr="00A806CF">
          <w:rPr>
            <w:rFonts w:ascii="Times New Roman" w:eastAsia="Times New Roman" w:hAnsi="Times New Roman" w:cs="Times New Roman"/>
            <w:color w:val="006600"/>
            <w:sz w:val="24"/>
            <w:szCs w:val="24"/>
            <w:u w:val="single"/>
            <w:lang w:eastAsia="uk-UA"/>
          </w:rPr>
          <w:t>пункті 1</w:t>
        </w:r>
      </w:hyperlink>
      <w:r w:rsidRPr="00A806CF">
        <w:rPr>
          <w:rFonts w:ascii="Times New Roman" w:eastAsia="Times New Roman" w:hAnsi="Times New Roman" w:cs="Times New Roman"/>
          <w:sz w:val="24"/>
          <w:szCs w:val="24"/>
          <w:lang w:eastAsia="uk-UA"/>
        </w:rPr>
        <w:t> частини п’ятої цієї статті, запити про перевірку відомостей щодо особи, стосовно якої проводиться перевірка, до яких додаються копії заяви.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0" w:name="n100"/>
      <w:bookmarkEnd w:id="110"/>
      <w:r w:rsidRPr="00A806CF">
        <w:rPr>
          <w:rFonts w:ascii="Times New Roman" w:eastAsia="Times New Roman" w:hAnsi="Times New Roman" w:cs="Times New Roman"/>
          <w:sz w:val="24"/>
          <w:szCs w:val="24"/>
          <w:lang w:eastAsia="uk-UA"/>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71" w:anchor="n93" w:history="1">
        <w:r w:rsidRPr="00A806CF">
          <w:rPr>
            <w:rFonts w:ascii="Times New Roman" w:eastAsia="Times New Roman" w:hAnsi="Times New Roman" w:cs="Times New Roman"/>
            <w:color w:val="006600"/>
            <w:sz w:val="24"/>
            <w:szCs w:val="24"/>
            <w:u w:val="single"/>
            <w:lang w:eastAsia="uk-UA"/>
          </w:rPr>
          <w:t>пунктом 2</w:t>
        </w:r>
      </w:hyperlink>
      <w:r w:rsidRPr="00A806CF">
        <w:rPr>
          <w:rFonts w:ascii="Times New Roman" w:eastAsia="Times New Roman" w:hAnsi="Times New Roman" w:cs="Times New Roman"/>
          <w:sz w:val="24"/>
          <w:szCs w:val="24"/>
          <w:lang w:eastAsia="uk-UA"/>
        </w:rPr>
        <w:t> 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1" w:name="n101"/>
      <w:bookmarkEnd w:id="111"/>
      <w:r w:rsidRPr="00A806CF">
        <w:rPr>
          <w:rFonts w:ascii="Times New Roman" w:eastAsia="Times New Roman" w:hAnsi="Times New Roman" w:cs="Times New Roman"/>
          <w:sz w:val="24"/>
          <w:szCs w:val="24"/>
          <w:lang w:eastAsia="uk-UA"/>
        </w:rPr>
        <w:t>Запити, передбачені абзацами першим та другим цієї частини, надсилаються одночасно.</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2" w:name="n102"/>
      <w:bookmarkEnd w:id="112"/>
      <w:r w:rsidRPr="00A806CF">
        <w:rPr>
          <w:rFonts w:ascii="Times New Roman" w:eastAsia="Times New Roman" w:hAnsi="Times New Roman" w:cs="Times New Roman"/>
          <w:sz w:val="24"/>
          <w:szCs w:val="24"/>
          <w:lang w:eastAsia="uk-UA"/>
        </w:rPr>
        <w:lastRenderedPageBreak/>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3" w:name="n103"/>
      <w:bookmarkEnd w:id="113"/>
      <w:r w:rsidRPr="00A806CF">
        <w:rPr>
          <w:rFonts w:ascii="Times New Roman" w:eastAsia="Times New Roman" w:hAnsi="Times New Roman" w:cs="Times New Roman"/>
          <w:sz w:val="24"/>
          <w:szCs w:val="24"/>
          <w:lang w:eastAsia="uk-UA"/>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4" w:name="n104"/>
      <w:bookmarkEnd w:id="114"/>
      <w:r w:rsidRPr="00A806CF">
        <w:rPr>
          <w:rFonts w:ascii="Times New Roman" w:eastAsia="Times New Roman" w:hAnsi="Times New Roman" w:cs="Times New Roman"/>
          <w:sz w:val="24"/>
          <w:szCs w:val="24"/>
          <w:lang w:eastAsia="uk-UA"/>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5" w:name="n105"/>
      <w:bookmarkEnd w:id="115"/>
      <w:r w:rsidRPr="00A806CF">
        <w:rPr>
          <w:rFonts w:ascii="Times New Roman" w:eastAsia="Times New Roman" w:hAnsi="Times New Roman" w:cs="Times New Roman"/>
          <w:sz w:val="24"/>
          <w:szCs w:val="24"/>
          <w:lang w:eastAsia="uk-UA"/>
        </w:rPr>
        <w:t>10. У разі встановлення за результатами перевірки недостовірності відомостей, визначених </w:t>
      </w:r>
      <w:hyperlink r:id="rId72" w:anchor="n93" w:history="1">
        <w:r w:rsidRPr="00A806CF">
          <w:rPr>
            <w:rFonts w:ascii="Times New Roman" w:eastAsia="Times New Roman" w:hAnsi="Times New Roman" w:cs="Times New Roman"/>
            <w:color w:val="006600"/>
            <w:sz w:val="24"/>
            <w:szCs w:val="24"/>
            <w:u w:val="single"/>
            <w:lang w:eastAsia="uk-UA"/>
          </w:rPr>
          <w:t>пунктом 2</w:t>
        </w:r>
      </w:hyperlink>
      <w:r w:rsidRPr="00A806CF">
        <w:rPr>
          <w:rFonts w:ascii="Times New Roman" w:eastAsia="Times New Roman" w:hAnsi="Times New Roman" w:cs="Times New Roman"/>
          <w:sz w:val="24"/>
          <w:szCs w:val="24"/>
          <w:lang w:eastAsia="uk-UA"/>
        </w:rPr>
        <w:t>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6" w:name="n106"/>
      <w:bookmarkEnd w:id="116"/>
      <w:r w:rsidRPr="00A806CF">
        <w:rPr>
          <w:rFonts w:ascii="Times New Roman" w:eastAsia="Times New Roman" w:hAnsi="Times New Roman" w:cs="Times New Roman"/>
          <w:sz w:val="24"/>
          <w:szCs w:val="24"/>
          <w:lang w:eastAsia="uk-UA"/>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7" w:name="n107"/>
      <w:bookmarkEnd w:id="117"/>
      <w:r w:rsidRPr="00A806CF">
        <w:rPr>
          <w:rFonts w:ascii="Times New Roman" w:eastAsia="Times New Roman" w:hAnsi="Times New Roman" w:cs="Times New Roman"/>
          <w:sz w:val="24"/>
          <w:szCs w:val="24"/>
          <w:lang w:eastAsia="uk-UA"/>
        </w:rPr>
        <w:t>Такий висновок може бути оскаржений особою в судовому порядку.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8" w:name="n108"/>
      <w:bookmarkEnd w:id="118"/>
      <w:r w:rsidRPr="00A806CF">
        <w:rPr>
          <w:rFonts w:ascii="Times New Roman" w:eastAsia="Times New Roman" w:hAnsi="Times New Roman" w:cs="Times New Roman"/>
          <w:sz w:val="24"/>
          <w:szCs w:val="24"/>
          <w:lang w:eastAsia="uk-UA"/>
        </w:rPr>
        <w:t>12. У разі встановлення за результатами перевірки особи недостовірності відомостей, визначених </w:t>
      </w:r>
      <w:hyperlink r:id="rId73" w:anchor="n92" w:history="1">
        <w:r w:rsidRPr="00A806CF">
          <w:rPr>
            <w:rFonts w:ascii="Times New Roman" w:eastAsia="Times New Roman" w:hAnsi="Times New Roman" w:cs="Times New Roman"/>
            <w:color w:val="006600"/>
            <w:sz w:val="24"/>
            <w:szCs w:val="24"/>
            <w:u w:val="single"/>
            <w:lang w:eastAsia="uk-UA"/>
          </w:rPr>
          <w:t>пунктами 1</w:t>
        </w:r>
      </w:hyperlink>
      <w:r w:rsidRPr="00A806CF">
        <w:rPr>
          <w:rFonts w:ascii="Times New Roman" w:eastAsia="Times New Roman" w:hAnsi="Times New Roman" w:cs="Times New Roman"/>
          <w:sz w:val="24"/>
          <w:szCs w:val="24"/>
          <w:lang w:eastAsia="uk-UA"/>
        </w:rPr>
        <w:t> та/або </w:t>
      </w:r>
      <w:hyperlink r:id="rId74" w:anchor="n93" w:history="1">
        <w:r w:rsidRPr="00A806CF">
          <w:rPr>
            <w:rFonts w:ascii="Times New Roman" w:eastAsia="Times New Roman" w:hAnsi="Times New Roman" w:cs="Times New Roman"/>
            <w:color w:val="006600"/>
            <w:sz w:val="24"/>
            <w:szCs w:val="24"/>
            <w:u w:val="single"/>
            <w:lang w:eastAsia="uk-UA"/>
          </w:rPr>
          <w:t>2</w:t>
        </w:r>
      </w:hyperlink>
      <w:r w:rsidRPr="00A806CF">
        <w:rPr>
          <w:rFonts w:ascii="Times New Roman" w:eastAsia="Times New Roman" w:hAnsi="Times New Roman" w:cs="Times New Roman"/>
          <w:sz w:val="24"/>
          <w:szCs w:val="24"/>
          <w:lang w:eastAsia="uk-UA"/>
        </w:rPr>
        <w:t>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19" w:name="n109"/>
      <w:bookmarkEnd w:id="119"/>
      <w:r w:rsidRPr="00A806CF">
        <w:rPr>
          <w:rFonts w:ascii="Times New Roman" w:eastAsia="Times New Roman" w:hAnsi="Times New Roman" w:cs="Times New Roman"/>
          <w:sz w:val="24"/>
          <w:szCs w:val="24"/>
          <w:lang w:eastAsia="uk-UA"/>
        </w:rPr>
        <w:t>13. У разі встановлення під час перевірки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правосуддя та/або Вищої кваліфікаційної комісії суддів України та звертається з пропозицією про прийняття подання про звільнення судді з посади.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0" w:name="n110"/>
      <w:bookmarkEnd w:id="120"/>
      <w:r w:rsidRPr="00A806CF">
        <w:rPr>
          <w:rFonts w:ascii="Times New Roman" w:eastAsia="Times New Roman" w:hAnsi="Times New Roman" w:cs="Times New Roman"/>
          <w:sz w:val="24"/>
          <w:szCs w:val="24"/>
          <w:lang w:eastAsia="uk-UA"/>
        </w:rPr>
        <w:t>Міністерство юстиції України для цілей цього Закону є суб’єктом звернення щодо подання про звільнення суддів.</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1" w:name="n166"/>
      <w:bookmarkEnd w:id="121"/>
      <w:r w:rsidRPr="00A806CF">
        <w:rPr>
          <w:rFonts w:ascii="Times New Roman" w:eastAsia="Times New Roman" w:hAnsi="Times New Roman" w:cs="Times New Roman"/>
          <w:i/>
          <w:iCs/>
          <w:color w:val="000000"/>
          <w:sz w:val="24"/>
          <w:szCs w:val="24"/>
          <w:lang w:eastAsia="uk-UA"/>
        </w:rPr>
        <w:t>{Частина тринадцята статті 5 із змінами, внесеними згідно із Законом</w:t>
      </w:r>
      <w:r w:rsidRPr="00A806CF">
        <w:rPr>
          <w:rFonts w:ascii="Times New Roman" w:eastAsia="Times New Roman" w:hAnsi="Times New Roman" w:cs="Times New Roman"/>
          <w:sz w:val="24"/>
          <w:szCs w:val="24"/>
          <w:lang w:eastAsia="uk-UA"/>
        </w:rPr>
        <w:t> </w:t>
      </w:r>
      <w:hyperlink r:id="rId75" w:anchor="n881" w:tgtFrame="_blank" w:history="1">
        <w:r w:rsidRPr="00A806CF">
          <w:rPr>
            <w:rFonts w:ascii="Times New Roman" w:eastAsia="Times New Roman" w:hAnsi="Times New Roman" w:cs="Times New Roman"/>
            <w:i/>
            <w:iCs/>
            <w:color w:val="000099"/>
            <w:sz w:val="24"/>
            <w:szCs w:val="24"/>
            <w:u w:val="single"/>
            <w:lang w:eastAsia="uk-UA"/>
          </w:rPr>
          <w:t>№ 1798-VIII від 21.12.2016</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2" w:name="n111"/>
      <w:bookmarkEnd w:id="122"/>
      <w:r w:rsidRPr="00A806CF">
        <w:rPr>
          <w:rFonts w:ascii="Times New Roman" w:eastAsia="Times New Roman" w:hAnsi="Times New Roman" w:cs="Times New Roman"/>
          <w:sz w:val="24"/>
          <w:szCs w:val="24"/>
          <w:lang w:eastAsia="uk-UA"/>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w:t>
      </w:r>
      <w:hyperlink r:id="rId76" w:anchor="n92" w:history="1">
        <w:r w:rsidRPr="00A806CF">
          <w:rPr>
            <w:rFonts w:ascii="Times New Roman" w:eastAsia="Times New Roman" w:hAnsi="Times New Roman" w:cs="Times New Roman"/>
            <w:color w:val="006600"/>
            <w:sz w:val="24"/>
            <w:szCs w:val="24"/>
            <w:u w:val="single"/>
            <w:lang w:eastAsia="uk-UA"/>
          </w:rPr>
          <w:t>пунктами 1</w:t>
        </w:r>
      </w:hyperlink>
      <w:r w:rsidRPr="00A806CF">
        <w:rPr>
          <w:rFonts w:ascii="Times New Roman" w:eastAsia="Times New Roman" w:hAnsi="Times New Roman" w:cs="Times New Roman"/>
          <w:sz w:val="24"/>
          <w:szCs w:val="24"/>
          <w:lang w:eastAsia="uk-UA"/>
        </w:rPr>
        <w:t> та/або </w:t>
      </w:r>
      <w:hyperlink r:id="rId77" w:anchor="n93" w:history="1">
        <w:r w:rsidRPr="00A806CF">
          <w:rPr>
            <w:rFonts w:ascii="Times New Roman" w:eastAsia="Times New Roman" w:hAnsi="Times New Roman" w:cs="Times New Roman"/>
            <w:color w:val="006600"/>
            <w:sz w:val="24"/>
            <w:szCs w:val="24"/>
            <w:u w:val="single"/>
            <w:lang w:eastAsia="uk-UA"/>
          </w:rPr>
          <w:t>2</w:t>
        </w:r>
      </w:hyperlink>
      <w:r w:rsidRPr="00A806CF">
        <w:rPr>
          <w:rFonts w:ascii="Times New Roman" w:eastAsia="Times New Roman" w:hAnsi="Times New Roman" w:cs="Times New Roman"/>
          <w:sz w:val="24"/>
          <w:szCs w:val="24"/>
          <w:lang w:eastAsia="uk-UA"/>
        </w:rPr>
        <w:t> частини п’ятої цієї статті, не пізніше ніж на третій день з дня отримання такого висновку, керуючись положеннями </w:t>
      </w:r>
      <w:hyperlink r:id="rId78" w:anchor="n13" w:history="1">
        <w:r w:rsidRPr="00A806CF">
          <w:rPr>
            <w:rFonts w:ascii="Times New Roman" w:eastAsia="Times New Roman" w:hAnsi="Times New Roman" w:cs="Times New Roman"/>
            <w:color w:val="006600"/>
            <w:sz w:val="24"/>
            <w:szCs w:val="24"/>
            <w:u w:val="single"/>
            <w:lang w:eastAsia="uk-UA"/>
          </w:rPr>
          <w:t xml:space="preserve">частини </w:t>
        </w:r>
        <w:proofErr w:type="spellStart"/>
        <w:r w:rsidRPr="00A806CF">
          <w:rPr>
            <w:rFonts w:ascii="Times New Roman" w:eastAsia="Times New Roman" w:hAnsi="Times New Roman" w:cs="Times New Roman"/>
            <w:color w:val="006600"/>
            <w:sz w:val="24"/>
            <w:szCs w:val="24"/>
            <w:u w:val="single"/>
            <w:lang w:eastAsia="uk-UA"/>
          </w:rPr>
          <w:t>третьої</w:t>
        </w:r>
      </w:hyperlink>
      <w:r w:rsidRPr="00A806CF">
        <w:rPr>
          <w:rFonts w:ascii="Times New Roman" w:eastAsia="Times New Roman" w:hAnsi="Times New Roman" w:cs="Times New Roman"/>
          <w:sz w:val="24"/>
          <w:szCs w:val="24"/>
          <w:lang w:eastAsia="uk-UA"/>
        </w:rPr>
        <w:t> або </w:t>
      </w:r>
      <w:hyperlink r:id="rId79" w:anchor="n14" w:history="1">
        <w:r w:rsidRPr="00A806CF">
          <w:rPr>
            <w:rFonts w:ascii="Times New Roman" w:eastAsia="Times New Roman" w:hAnsi="Times New Roman" w:cs="Times New Roman"/>
            <w:color w:val="006600"/>
            <w:sz w:val="24"/>
            <w:szCs w:val="24"/>
            <w:u w:val="single"/>
            <w:lang w:eastAsia="uk-UA"/>
          </w:rPr>
          <w:t>четверто</w:t>
        </w:r>
        <w:proofErr w:type="spellEnd"/>
        <w:r w:rsidRPr="00A806CF">
          <w:rPr>
            <w:rFonts w:ascii="Times New Roman" w:eastAsia="Times New Roman" w:hAnsi="Times New Roman" w:cs="Times New Roman"/>
            <w:color w:val="006600"/>
            <w:sz w:val="24"/>
            <w:szCs w:val="24"/>
            <w:u w:val="single"/>
            <w:lang w:eastAsia="uk-UA"/>
          </w:rPr>
          <w:t>ї</w:t>
        </w:r>
      </w:hyperlink>
      <w:r w:rsidRPr="00A806CF">
        <w:rPr>
          <w:rFonts w:ascii="Times New Roman" w:eastAsia="Times New Roman" w:hAnsi="Times New Roman" w:cs="Times New Roman"/>
          <w:sz w:val="24"/>
          <w:szCs w:val="24"/>
          <w:lang w:eastAsia="uk-UA"/>
        </w:rPr>
        <w:t> 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w:t>
      </w:r>
      <w:proofErr w:type="spellStart"/>
      <w:r w:rsidRPr="00A806CF">
        <w:rPr>
          <w:rFonts w:ascii="Times New Roman" w:eastAsia="Times New Roman" w:hAnsi="Times New Roman" w:cs="Times New Roman"/>
          <w:sz w:val="24"/>
          <w:szCs w:val="24"/>
          <w:lang w:eastAsia="uk-UA"/>
        </w:rPr>
        <w:t>органу</w:t>
      </w:r>
      <w:proofErr w:type="spellEnd"/>
      <w:r w:rsidRPr="00A806CF">
        <w:rPr>
          <w:rFonts w:ascii="Times New Roman" w:eastAsia="Times New Roman" w:hAnsi="Times New Roman" w:cs="Times New Roman"/>
          <w:sz w:val="24"/>
          <w:szCs w:val="24"/>
          <w:lang w:eastAsia="uk-UA"/>
        </w:rPr>
        <w:t xml:space="preserve">), до повноважень якого належить звільнення та ініціювання звільнення з посади особи, стосовно якої було здійснено </w:t>
      </w:r>
      <w:r w:rsidRPr="00A806CF">
        <w:rPr>
          <w:rFonts w:ascii="Times New Roman" w:eastAsia="Times New Roman" w:hAnsi="Times New Roman" w:cs="Times New Roman"/>
          <w:sz w:val="24"/>
          <w:szCs w:val="24"/>
          <w:lang w:eastAsia="uk-UA"/>
        </w:rPr>
        <w:lastRenderedPageBreak/>
        <w:t>перевірку, для її звільнення з посади у встановленому законом порядку не пізніше ніж на десятий день з дня отримання висновку.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3" w:name="n112"/>
      <w:bookmarkEnd w:id="123"/>
      <w:r w:rsidRPr="00A806CF">
        <w:rPr>
          <w:rFonts w:ascii="Times New Roman" w:eastAsia="Times New Roman" w:hAnsi="Times New Roman" w:cs="Times New Roman"/>
          <w:sz w:val="24"/>
          <w:szCs w:val="24"/>
          <w:lang w:eastAsia="uk-UA"/>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4" w:name="n113"/>
      <w:bookmarkEnd w:id="124"/>
      <w:r w:rsidRPr="00A806CF">
        <w:rPr>
          <w:rFonts w:ascii="Times New Roman" w:eastAsia="Times New Roman" w:hAnsi="Times New Roman" w:cs="Times New Roman"/>
          <w:b/>
          <w:bCs/>
          <w:color w:val="000000"/>
          <w:sz w:val="24"/>
          <w:szCs w:val="24"/>
          <w:lang w:eastAsia="uk-UA"/>
        </w:rPr>
        <w:t>Стаття 6. </w:t>
      </w:r>
      <w:r w:rsidRPr="00A806CF">
        <w:rPr>
          <w:rFonts w:ascii="Times New Roman" w:eastAsia="Times New Roman" w:hAnsi="Times New Roman" w:cs="Times New Roman"/>
          <w:sz w:val="24"/>
          <w:szCs w:val="24"/>
          <w:lang w:eastAsia="uk-UA"/>
        </w:rPr>
        <w:t>Заяви осіб, які претендують на зайняття посад</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5" w:name="n114"/>
      <w:bookmarkEnd w:id="125"/>
      <w:r w:rsidRPr="00A806CF">
        <w:rPr>
          <w:rFonts w:ascii="Times New Roman" w:eastAsia="Times New Roman" w:hAnsi="Times New Roman" w:cs="Times New Roman"/>
          <w:sz w:val="24"/>
          <w:szCs w:val="24"/>
          <w:lang w:eastAsia="uk-UA"/>
        </w:rPr>
        <w:t>1. Особа, яка претендує на зайняття посади, визначеної </w:t>
      </w:r>
      <w:hyperlink r:id="rId80" w:anchor="n21" w:history="1">
        <w:r w:rsidRPr="00A806CF">
          <w:rPr>
            <w:rFonts w:ascii="Times New Roman" w:eastAsia="Times New Roman" w:hAnsi="Times New Roman" w:cs="Times New Roman"/>
            <w:color w:val="006600"/>
            <w:sz w:val="24"/>
            <w:szCs w:val="24"/>
            <w:u w:val="single"/>
            <w:lang w:eastAsia="uk-UA"/>
          </w:rPr>
          <w:t>пунктами 1-10</w:t>
        </w:r>
      </w:hyperlink>
      <w:r w:rsidRPr="00A806CF">
        <w:rPr>
          <w:rFonts w:ascii="Times New Roman" w:eastAsia="Times New Roman" w:hAnsi="Times New Roman" w:cs="Times New Roman"/>
          <w:sz w:val="24"/>
          <w:szCs w:val="24"/>
          <w:lang w:eastAsia="uk-UA"/>
        </w:rPr>
        <w:t>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подає власноручно написану письмову заяву, якою повідомляє про те, що до неї не застосовуються заборони, визначені </w:t>
      </w:r>
      <w:hyperlink r:id="rId81" w:anchor="n13" w:history="1">
        <w:r w:rsidRPr="00A806CF">
          <w:rPr>
            <w:rFonts w:ascii="Times New Roman" w:eastAsia="Times New Roman" w:hAnsi="Times New Roman" w:cs="Times New Roman"/>
            <w:color w:val="006600"/>
            <w:sz w:val="24"/>
            <w:szCs w:val="24"/>
            <w:u w:val="single"/>
            <w:lang w:eastAsia="uk-UA"/>
          </w:rPr>
          <w:t xml:space="preserve">частинами </w:t>
        </w:r>
        <w:proofErr w:type="spellStart"/>
        <w:r w:rsidRPr="00A806CF">
          <w:rPr>
            <w:rFonts w:ascii="Times New Roman" w:eastAsia="Times New Roman" w:hAnsi="Times New Roman" w:cs="Times New Roman"/>
            <w:color w:val="006600"/>
            <w:sz w:val="24"/>
            <w:szCs w:val="24"/>
            <w:u w:val="single"/>
            <w:lang w:eastAsia="uk-UA"/>
          </w:rPr>
          <w:t>третьою</w:t>
        </w:r>
      </w:hyperlink>
      <w:r w:rsidRPr="00A806CF">
        <w:rPr>
          <w:rFonts w:ascii="Times New Roman" w:eastAsia="Times New Roman" w:hAnsi="Times New Roman" w:cs="Times New Roman"/>
          <w:sz w:val="24"/>
          <w:szCs w:val="24"/>
          <w:lang w:eastAsia="uk-UA"/>
        </w:rPr>
        <w:t>або </w:t>
      </w:r>
      <w:hyperlink r:id="rId82" w:anchor="n14" w:history="1">
        <w:r w:rsidRPr="00A806CF">
          <w:rPr>
            <w:rFonts w:ascii="Times New Roman" w:eastAsia="Times New Roman" w:hAnsi="Times New Roman" w:cs="Times New Roman"/>
            <w:color w:val="006600"/>
            <w:sz w:val="24"/>
            <w:szCs w:val="24"/>
            <w:u w:val="single"/>
            <w:lang w:eastAsia="uk-UA"/>
          </w:rPr>
          <w:t>четве</w:t>
        </w:r>
        <w:proofErr w:type="spellEnd"/>
        <w:r w:rsidRPr="00A806CF">
          <w:rPr>
            <w:rFonts w:ascii="Times New Roman" w:eastAsia="Times New Roman" w:hAnsi="Times New Roman" w:cs="Times New Roman"/>
            <w:color w:val="006600"/>
            <w:sz w:val="24"/>
            <w:szCs w:val="24"/>
            <w:u w:val="single"/>
            <w:lang w:eastAsia="uk-UA"/>
          </w:rPr>
          <w:t>ртою</w:t>
        </w:r>
      </w:hyperlink>
      <w:r w:rsidRPr="00A806CF">
        <w:rPr>
          <w:rFonts w:ascii="Times New Roman" w:eastAsia="Times New Roman" w:hAnsi="Times New Roman" w:cs="Times New Roman"/>
          <w:sz w:val="24"/>
          <w:szCs w:val="24"/>
          <w:lang w:eastAsia="uk-UA"/>
        </w:rPr>
        <w:t> статті 1 цього Закону, та про згоду на проходження перевірки, згоду на оприлюднення відомостей стосовно неї відповідно до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6" w:name="n168"/>
      <w:bookmarkEnd w:id="126"/>
      <w:r w:rsidRPr="00A806CF">
        <w:rPr>
          <w:rFonts w:ascii="Times New Roman" w:eastAsia="Times New Roman" w:hAnsi="Times New Roman" w:cs="Times New Roman"/>
          <w:i/>
          <w:iCs/>
          <w:color w:val="000000"/>
          <w:sz w:val="24"/>
          <w:szCs w:val="24"/>
          <w:lang w:eastAsia="uk-UA"/>
        </w:rPr>
        <w:t>{Частина перша статті 6 із змінами, внесеними згідно із Законом </w:t>
      </w:r>
      <w:hyperlink r:id="rId83" w:anchor="n38" w:tgtFrame="_blank" w:history="1">
        <w:r w:rsidRPr="00A806CF">
          <w:rPr>
            <w:rFonts w:ascii="Times New Roman" w:eastAsia="Times New Roman" w:hAnsi="Times New Roman" w:cs="Times New Roman"/>
            <w:i/>
            <w:iCs/>
            <w:color w:val="000099"/>
            <w:sz w:val="24"/>
            <w:szCs w:val="24"/>
            <w:u w:val="single"/>
            <w:lang w:eastAsia="uk-UA"/>
          </w:rPr>
          <w:t>№ 2462-VIII від 19.06.2018</w:t>
        </w:r>
      </w:hyperlink>
      <w:r w:rsidRPr="00A806CF">
        <w:rPr>
          <w:rFonts w:ascii="Times New Roman" w:eastAsia="Times New Roman" w:hAnsi="Times New Roman" w:cs="Times New Roman"/>
          <w:i/>
          <w:iCs/>
          <w:color w:val="000000"/>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7" w:name="n115"/>
      <w:bookmarkEnd w:id="127"/>
      <w:r w:rsidRPr="00A806CF">
        <w:rPr>
          <w:rFonts w:ascii="Times New Roman" w:eastAsia="Times New Roman" w:hAnsi="Times New Roman" w:cs="Times New Roman"/>
          <w:sz w:val="24"/>
          <w:szCs w:val="24"/>
          <w:lang w:eastAsia="uk-UA"/>
        </w:rPr>
        <w:t>2. Відомості, зазначені у заяві, передбаченій частиною першою цієї статті, перевіряються під час проведення спеціальної перевірки відповідно до </w:t>
      </w:r>
      <w:hyperlink r:id="rId84" w:anchor="n101" w:tgtFrame="_blank" w:history="1">
        <w:r w:rsidRPr="00A806CF">
          <w:rPr>
            <w:rFonts w:ascii="Times New Roman" w:eastAsia="Times New Roman" w:hAnsi="Times New Roman" w:cs="Times New Roman"/>
            <w:color w:val="000099"/>
            <w:sz w:val="24"/>
            <w:szCs w:val="24"/>
            <w:u w:val="single"/>
            <w:lang w:eastAsia="uk-UA"/>
          </w:rPr>
          <w:t>статті 11</w:t>
        </w:r>
      </w:hyperlink>
      <w:r w:rsidRPr="00A806CF">
        <w:rPr>
          <w:rFonts w:ascii="Times New Roman" w:eastAsia="Times New Roman" w:hAnsi="Times New Roman" w:cs="Times New Roman"/>
          <w:sz w:val="24"/>
          <w:szCs w:val="24"/>
          <w:lang w:eastAsia="uk-UA"/>
        </w:rPr>
        <w:t> Закону України "Про засади запобігання і протидії корупції" у порядку та строки, визначені цим Законом.</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8" w:name="n116"/>
      <w:bookmarkEnd w:id="128"/>
      <w:r w:rsidRPr="00A806CF">
        <w:rPr>
          <w:rFonts w:ascii="Times New Roman" w:eastAsia="Times New Roman" w:hAnsi="Times New Roman" w:cs="Times New Roman"/>
          <w:sz w:val="24"/>
          <w:szCs w:val="24"/>
          <w:lang w:eastAsia="uk-UA"/>
        </w:rPr>
        <w:t xml:space="preserve">3. Встановлення перевіркою факту належності особи до переліку осіб, щодо яких застосовуються заборони, визначені </w:t>
      </w:r>
      <w:proofErr w:type="spellStart"/>
      <w:r w:rsidRPr="00A806CF">
        <w:rPr>
          <w:rFonts w:ascii="Times New Roman" w:eastAsia="Times New Roman" w:hAnsi="Times New Roman" w:cs="Times New Roman"/>
          <w:sz w:val="24"/>
          <w:szCs w:val="24"/>
          <w:lang w:eastAsia="uk-UA"/>
        </w:rPr>
        <w:t>частинами </w:t>
      </w:r>
      <w:hyperlink r:id="rId85" w:anchor="n13" w:history="1">
        <w:r w:rsidRPr="00A806CF">
          <w:rPr>
            <w:rFonts w:ascii="Times New Roman" w:eastAsia="Times New Roman" w:hAnsi="Times New Roman" w:cs="Times New Roman"/>
            <w:color w:val="006600"/>
            <w:sz w:val="24"/>
            <w:szCs w:val="24"/>
            <w:u w:val="single"/>
            <w:lang w:eastAsia="uk-UA"/>
          </w:rPr>
          <w:t>третьою</w:t>
        </w:r>
      </w:hyperlink>
      <w:r w:rsidRPr="00A806CF">
        <w:rPr>
          <w:rFonts w:ascii="Times New Roman" w:eastAsia="Times New Roman" w:hAnsi="Times New Roman" w:cs="Times New Roman"/>
          <w:sz w:val="24"/>
          <w:szCs w:val="24"/>
          <w:lang w:eastAsia="uk-UA"/>
        </w:rPr>
        <w:t> або </w:t>
      </w:r>
      <w:hyperlink r:id="rId86" w:anchor="n14" w:history="1">
        <w:r w:rsidRPr="00A806CF">
          <w:rPr>
            <w:rFonts w:ascii="Times New Roman" w:eastAsia="Times New Roman" w:hAnsi="Times New Roman" w:cs="Times New Roman"/>
            <w:color w:val="006600"/>
            <w:sz w:val="24"/>
            <w:szCs w:val="24"/>
            <w:u w:val="single"/>
            <w:lang w:eastAsia="uk-UA"/>
          </w:rPr>
          <w:t>четвер</w:t>
        </w:r>
        <w:proofErr w:type="spellEnd"/>
        <w:r w:rsidRPr="00A806CF">
          <w:rPr>
            <w:rFonts w:ascii="Times New Roman" w:eastAsia="Times New Roman" w:hAnsi="Times New Roman" w:cs="Times New Roman"/>
            <w:color w:val="006600"/>
            <w:sz w:val="24"/>
            <w:szCs w:val="24"/>
            <w:u w:val="single"/>
            <w:lang w:eastAsia="uk-UA"/>
          </w:rPr>
          <w:t>тою</w:t>
        </w:r>
      </w:hyperlink>
      <w:r w:rsidRPr="00A806CF">
        <w:rPr>
          <w:rFonts w:ascii="Times New Roman" w:eastAsia="Times New Roman" w:hAnsi="Times New Roman" w:cs="Times New Roman"/>
          <w:sz w:val="24"/>
          <w:szCs w:val="24"/>
          <w:lang w:eastAsia="uk-UA"/>
        </w:rPr>
        <w:t> статті 1 цього Закону, є підставою для відмови у призначенні такої особи на посаду, на яку вона претендує.</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29" w:name="n117"/>
      <w:bookmarkEnd w:id="129"/>
      <w:r w:rsidRPr="00A806CF">
        <w:rPr>
          <w:rFonts w:ascii="Times New Roman" w:eastAsia="Times New Roman" w:hAnsi="Times New Roman" w:cs="Times New Roman"/>
          <w:b/>
          <w:bCs/>
          <w:color w:val="000000"/>
          <w:sz w:val="24"/>
          <w:szCs w:val="24"/>
          <w:lang w:eastAsia="uk-UA"/>
        </w:rPr>
        <w:t>Стаття 7. </w:t>
      </w:r>
      <w:r w:rsidRPr="00A806CF">
        <w:rPr>
          <w:rFonts w:ascii="Times New Roman" w:eastAsia="Times New Roman" w:hAnsi="Times New Roman" w:cs="Times New Roman"/>
          <w:sz w:val="24"/>
          <w:szCs w:val="24"/>
          <w:lang w:eastAsia="uk-UA"/>
        </w:rPr>
        <w:t>Єдиний державний реєстр осіб, щодо яких застосовано положення Закону України "Про очищення влади"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0" w:name="n118"/>
      <w:bookmarkEnd w:id="130"/>
      <w:r w:rsidRPr="00A806CF">
        <w:rPr>
          <w:rFonts w:ascii="Times New Roman" w:eastAsia="Times New Roman" w:hAnsi="Times New Roman" w:cs="Times New Roman"/>
          <w:sz w:val="24"/>
          <w:szCs w:val="24"/>
          <w:lang w:eastAsia="uk-UA"/>
        </w:rPr>
        <w:t>1. Відомості про осіб, щодо яких встановлено заборону, передбачену </w:t>
      </w:r>
      <w:hyperlink r:id="rId87" w:anchor="n13" w:history="1">
        <w:r w:rsidRPr="00A806CF">
          <w:rPr>
            <w:rFonts w:ascii="Times New Roman" w:eastAsia="Times New Roman" w:hAnsi="Times New Roman" w:cs="Times New Roman"/>
            <w:color w:val="006600"/>
            <w:sz w:val="24"/>
            <w:szCs w:val="24"/>
            <w:u w:val="single"/>
            <w:lang w:eastAsia="uk-UA"/>
          </w:rPr>
          <w:t xml:space="preserve">частиною </w:t>
        </w:r>
        <w:proofErr w:type="spellStart"/>
        <w:r w:rsidRPr="00A806CF">
          <w:rPr>
            <w:rFonts w:ascii="Times New Roman" w:eastAsia="Times New Roman" w:hAnsi="Times New Roman" w:cs="Times New Roman"/>
            <w:color w:val="006600"/>
            <w:sz w:val="24"/>
            <w:szCs w:val="24"/>
            <w:u w:val="single"/>
            <w:lang w:eastAsia="uk-UA"/>
          </w:rPr>
          <w:t>третьою</w:t>
        </w:r>
      </w:hyperlink>
      <w:r w:rsidRPr="00A806CF">
        <w:rPr>
          <w:rFonts w:ascii="Times New Roman" w:eastAsia="Times New Roman" w:hAnsi="Times New Roman" w:cs="Times New Roman"/>
          <w:sz w:val="24"/>
          <w:szCs w:val="24"/>
          <w:lang w:eastAsia="uk-UA"/>
        </w:rPr>
        <w:t> або </w:t>
      </w:r>
      <w:hyperlink r:id="rId88" w:anchor="n14" w:history="1">
        <w:r w:rsidRPr="00A806CF">
          <w:rPr>
            <w:rFonts w:ascii="Times New Roman" w:eastAsia="Times New Roman" w:hAnsi="Times New Roman" w:cs="Times New Roman"/>
            <w:color w:val="006600"/>
            <w:sz w:val="24"/>
            <w:szCs w:val="24"/>
            <w:u w:val="single"/>
            <w:lang w:eastAsia="uk-UA"/>
          </w:rPr>
          <w:t>четверто</w:t>
        </w:r>
        <w:proofErr w:type="spellEnd"/>
        <w:r w:rsidRPr="00A806CF">
          <w:rPr>
            <w:rFonts w:ascii="Times New Roman" w:eastAsia="Times New Roman" w:hAnsi="Times New Roman" w:cs="Times New Roman"/>
            <w:color w:val="006600"/>
            <w:sz w:val="24"/>
            <w:szCs w:val="24"/>
            <w:u w:val="single"/>
            <w:lang w:eastAsia="uk-UA"/>
          </w:rPr>
          <w:t>ю</w:t>
        </w:r>
      </w:hyperlink>
      <w:r w:rsidRPr="00A806CF">
        <w:rPr>
          <w:rFonts w:ascii="Times New Roman" w:eastAsia="Times New Roman" w:hAnsi="Times New Roman" w:cs="Times New Roman"/>
          <w:sz w:val="24"/>
          <w:szCs w:val="24"/>
          <w:lang w:eastAsia="uk-UA"/>
        </w:rPr>
        <w:t>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31" w:name="n119"/>
    <w:bookmarkEnd w:id="131"/>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r w:rsidRPr="00A806CF">
        <w:rPr>
          <w:rFonts w:ascii="Times New Roman" w:eastAsia="Times New Roman" w:hAnsi="Times New Roman" w:cs="Times New Roman"/>
          <w:sz w:val="24"/>
          <w:szCs w:val="24"/>
          <w:lang w:eastAsia="uk-UA"/>
        </w:rPr>
        <w:fldChar w:fldCharType="begin"/>
      </w:r>
      <w:r w:rsidRPr="00A806CF">
        <w:rPr>
          <w:rFonts w:ascii="Times New Roman" w:eastAsia="Times New Roman" w:hAnsi="Times New Roman" w:cs="Times New Roman"/>
          <w:sz w:val="24"/>
          <w:szCs w:val="24"/>
          <w:lang w:eastAsia="uk-UA"/>
        </w:rPr>
        <w:instrText xml:space="preserve"> HYPERLINK "https://zakon.rada.gov.ua/laws/show/z1280-14" \l "n17" \t "_blank" </w:instrText>
      </w:r>
      <w:r w:rsidRPr="00A806CF">
        <w:rPr>
          <w:rFonts w:ascii="Times New Roman" w:eastAsia="Times New Roman" w:hAnsi="Times New Roman" w:cs="Times New Roman"/>
          <w:sz w:val="24"/>
          <w:szCs w:val="24"/>
          <w:lang w:eastAsia="uk-UA"/>
        </w:rPr>
        <w:fldChar w:fldCharType="separate"/>
      </w:r>
      <w:r w:rsidRPr="00A806CF">
        <w:rPr>
          <w:rFonts w:ascii="Times New Roman" w:eastAsia="Times New Roman" w:hAnsi="Times New Roman" w:cs="Times New Roman"/>
          <w:color w:val="000099"/>
          <w:sz w:val="24"/>
          <w:szCs w:val="24"/>
          <w:u w:val="single"/>
          <w:lang w:eastAsia="uk-UA"/>
        </w:rPr>
        <w:t>Положення</w:t>
      </w:r>
      <w:r w:rsidRPr="00A806CF">
        <w:rPr>
          <w:rFonts w:ascii="Times New Roman" w:eastAsia="Times New Roman" w:hAnsi="Times New Roman" w:cs="Times New Roman"/>
          <w:sz w:val="24"/>
          <w:szCs w:val="24"/>
          <w:lang w:eastAsia="uk-UA"/>
        </w:rPr>
        <w:fldChar w:fldCharType="end"/>
      </w:r>
      <w:r w:rsidRPr="00A806CF">
        <w:rPr>
          <w:rFonts w:ascii="Times New Roman" w:eastAsia="Times New Roman" w:hAnsi="Times New Roman" w:cs="Times New Roman"/>
          <w:sz w:val="24"/>
          <w:szCs w:val="24"/>
          <w:lang w:eastAsia="uk-UA"/>
        </w:rPr>
        <w:t> про Реєстр, порядок його формування та ведення затверджуються Міністерством юстиції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2" w:name="n120"/>
      <w:bookmarkEnd w:id="132"/>
      <w:r w:rsidRPr="00A806CF">
        <w:rPr>
          <w:rFonts w:ascii="Times New Roman" w:eastAsia="Times New Roman" w:hAnsi="Times New Roman" w:cs="Times New Roman"/>
          <w:sz w:val="24"/>
          <w:szCs w:val="24"/>
          <w:lang w:eastAsia="uk-UA"/>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3" w:name="n121"/>
      <w:bookmarkEnd w:id="133"/>
      <w:r w:rsidRPr="00A806CF">
        <w:rPr>
          <w:rFonts w:ascii="Times New Roman" w:eastAsia="Times New Roman" w:hAnsi="Times New Roman" w:cs="Times New Roman"/>
          <w:sz w:val="24"/>
          <w:szCs w:val="24"/>
          <w:lang w:eastAsia="uk-UA"/>
        </w:rPr>
        <w:t>2. Інформація з Реєстру про внесення відомостей про особу до Реєстру або про відсутність у Реєстрі відомостей про таку особу подається:</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4" w:name="n122"/>
      <w:bookmarkEnd w:id="134"/>
      <w:r w:rsidRPr="00A806CF">
        <w:rPr>
          <w:rFonts w:ascii="Times New Roman" w:eastAsia="Times New Roman" w:hAnsi="Times New Roman" w:cs="Times New Roman"/>
          <w:sz w:val="24"/>
          <w:szCs w:val="24"/>
          <w:lang w:eastAsia="uk-UA"/>
        </w:rPr>
        <w:t xml:space="preserve">на запит державних органів, </w:t>
      </w:r>
      <w:proofErr w:type="spellStart"/>
      <w:r w:rsidRPr="00A806CF">
        <w:rPr>
          <w:rFonts w:ascii="Times New Roman" w:eastAsia="Times New Roman" w:hAnsi="Times New Roman" w:cs="Times New Roman"/>
          <w:sz w:val="24"/>
          <w:szCs w:val="24"/>
          <w:lang w:eastAsia="uk-UA"/>
        </w:rPr>
        <w:t>органів</w:t>
      </w:r>
      <w:proofErr w:type="spellEnd"/>
      <w:r w:rsidRPr="00A806CF">
        <w:rPr>
          <w:rFonts w:ascii="Times New Roman" w:eastAsia="Times New Roman" w:hAnsi="Times New Roman" w:cs="Times New Roman"/>
          <w:sz w:val="24"/>
          <w:szCs w:val="24"/>
          <w:lang w:eastAsia="uk-UA"/>
        </w:rPr>
        <w:t xml:space="preserve">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89" w:tgtFrame="_blank" w:history="1">
        <w:r w:rsidRPr="00A806CF">
          <w:rPr>
            <w:rFonts w:ascii="Times New Roman" w:eastAsia="Times New Roman" w:hAnsi="Times New Roman" w:cs="Times New Roman"/>
            <w:color w:val="000099"/>
            <w:sz w:val="24"/>
            <w:szCs w:val="24"/>
            <w:u w:val="single"/>
            <w:lang w:eastAsia="uk-UA"/>
          </w:rPr>
          <w:t>Законом України</w:t>
        </w:r>
      </w:hyperlink>
      <w:r w:rsidRPr="00A806CF">
        <w:rPr>
          <w:rFonts w:ascii="Times New Roman" w:eastAsia="Times New Roman" w:hAnsi="Times New Roman" w:cs="Times New Roman"/>
          <w:sz w:val="24"/>
          <w:szCs w:val="24"/>
          <w:lang w:eastAsia="uk-UA"/>
        </w:rPr>
        <w:t>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5" w:name="n123"/>
      <w:bookmarkEnd w:id="135"/>
      <w:r w:rsidRPr="00A806CF">
        <w:rPr>
          <w:rFonts w:ascii="Times New Roman" w:eastAsia="Times New Roman" w:hAnsi="Times New Roman" w:cs="Times New Roman"/>
          <w:sz w:val="24"/>
          <w:szCs w:val="24"/>
          <w:lang w:eastAsia="uk-UA"/>
        </w:rPr>
        <w:lastRenderedPageBreak/>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6" w:name="n124"/>
      <w:bookmarkEnd w:id="136"/>
      <w:r w:rsidRPr="00A806CF">
        <w:rPr>
          <w:rFonts w:ascii="Times New Roman" w:eastAsia="Times New Roman" w:hAnsi="Times New Roman" w:cs="Times New Roman"/>
          <w:sz w:val="24"/>
          <w:szCs w:val="24"/>
          <w:lang w:eastAsia="uk-UA"/>
        </w:rPr>
        <w:t>під час звіряння переліку осіб, звільнених з посад у зв’язку із здійсненням очищення влади (люстрації), з відомостями, що містяться в Реєстрі;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7" w:name="n125"/>
      <w:bookmarkEnd w:id="137"/>
      <w:r w:rsidRPr="00A806CF">
        <w:rPr>
          <w:rFonts w:ascii="Times New Roman" w:eastAsia="Times New Roman" w:hAnsi="Times New Roman" w:cs="Times New Roman"/>
          <w:sz w:val="24"/>
          <w:szCs w:val="24"/>
          <w:lang w:eastAsia="uk-UA"/>
        </w:rPr>
        <w:t>у разі звернення фізичної особи (уповноваженої нею особи) щодо отримання відомостей про себе.</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8" w:name="n126"/>
      <w:bookmarkEnd w:id="138"/>
      <w:r w:rsidRPr="00A806CF">
        <w:rPr>
          <w:rFonts w:ascii="Times New Roman" w:eastAsia="Times New Roman" w:hAnsi="Times New Roman" w:cs="Times New Roman"/>
          <w:sz w:val="24"/>
          <w:szCs w:val="24"/>
          <w:lang w:eastAsia="uk-UA"/>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39" w:name="n127"/>
      <w:bookmarkEnd w:id="139"/>
      <w:r w:rsidRPr="00A806CF">
        <w:rPr>
          <w:rFonts w:ascii="Times New Roman" w:eastAsia="Times New Roman" w:hAnsi="Times New Roman" w:cs="Times New Roman"/>
          <w:sz w:val="24"/>
          <w:szCs w:val="24"/>
          <w:lang w:eastAsia="uk-UA"/>
        </w:rPr>
        <w:t>1) прізвище, ім’я, по батькові;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0" w:name="n128"/>
      <w:bookmarkEnd w:id="140"/>
      <w:r w:rsidRPr="00A806CF">
        <w:rPr>
          <w:rFonts w:ascii="Times New Roman" w:eastAsia="Times New Roman" w:hAnsi="Times New Roman" w:cs="Times New Roman"/>
          <w:sz w:val="24"/>
          <w:szCs w:val="24"/>
          <w:lang w:eastAsia="uk-UA"/>
        </w:rPr>
        <w:t>2) місце роботи, посада на час застосування положення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1" w:name="n129"/>
      <w:bookmarkEnd w:id="141"/>
      <w:r w:rsidRPr="00A806CF">
        <w:rPr>
          <w:rFonts w:ascii="Times New Roman" w:eastAsia="Times New Roman" w:hAnsi="Times New Roman" w:cs="Times New Roman"/>
          <w:sz w:val="24"/>
          <w:szCs w:val="24"/>
          <w:lang w:eastAsia="uk-UA"/>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90" w:anchor="n5" w:history="1">
        <w:r w:rsidRPr="00A806CF">
          <w:rPr>
            <w:rFonts w:ascii="Times New Roman" w:eastAsia="Times New Roman" w:hAnsi="Times New Roman" w:cs="Times New Roman"/>
            <w:color w:val="006600"/>
            <w:sz w:val="24"/>
            <w:szCs w:val="24"/>
            <w:u w:val="single"/>
            <w:lang w:eastAsia="uk-UA"/>
          </w:rPr>
          <w:t>статтею 1</w:t>
        </w:r>
      </w:hyperlink>
      <w:r w:rsidRPr="00A806CF">
        <w:rPr>
          <w:rFonts w:ascii="Times New Roman" w:eastAsia="Times New Roman" w:hAnsi="Times New Roman" w:cs="Times New Roman"/>
          <w:sz w:val="24"/>
          <w:szCs w:val="24"/>
          <w:lang w:eastAsia="uk-UA"/>
        </w:rPr>
        <w:t>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2" w:name="n130"/>
      <w:bookmarkEnd w:id="142"/>
      <w:r w:rsidRPr="00A806CF">
        <w:rPr>
          <w:rFonts w:ascii="Times New Roman" w:eastAsia="Times New Roman" w:hAnsi="Times New Roman" w:cs="Times New Roman"/>
          <w:sz w:val="24"/>
          <w:szCs w:val="24"/>
          <w:lang w:eastAsia="uk-UA"/>
        </w:rPr>
        <w:t>4) час, протягом якого на особу поширюється заборона, передбачена </w:t>
      </w:r>
      <w:hyperlink r:id="rId91" w:anchor="n13" w:history="1">
        <w:r w:rsidRPr="00A806CF">
          <w:rPr>
            <w:rFonts w:ascii="Times New Roman" w:eastAsia="Times New Roman" w:hAnsi="Times New Roman" w:cs="Times New Roman"/>
            <w:color w:val="006600"/>
            <w:sz w:val="24"/>
            <w:szCs w:val="24"/>
            <w:u w:val="single"/>
            <w:lang w:eastAsia="uk-UA"/>
          </w:rPr>
          <w:t xml:space="preserve">частиною </w:t>
        </w:r>
        <w:proofErr w:type="spellStart"/>
        <w:r w:rsidRPr="00A806CF">
          <w:rPr>
            <w:rFonts w:ascii="Times New Roman" w:eastAsia="Times New Roman" w:hAnsi="Times New Roman" w:cs="Times New Roman"/>
            <w:color w:val="006600"/>
            <w:sz w:val="24"/>
            <w:szCs w:val="24"/>
            <w:u w:val="single"/>
            <w:lang w:eastAsia="uk-UA"/>
          </w:rPr>
          <w:t>третьою</w:t>
        </w:r>
      </w:hyperlink>
      <w:r w:rsidRPr="00A806CF">
        <w:rPr>
          <w:rFonts w:ascii="Times New Roman" w:eastAsia="Times New Roman" w:hAnsi="Times New Roman" w:cs="Times New Roman"/>
          <w:sz w:val="24"/>
          <w:szCs w:val="24"/>
          <w:lang w:eastAsia="uk-UA"/>
        </w:rPr>
        <w:t> або </w:t>
      </w:r>
      <w:hyperlink r:id="rId92" w:anchor="n14" w:history="1">
        <w:r w:rsidRPr="00A806CF">
          <w:rPr>
            <w:rFonts w:ascii="Times New Roman" w:eastAsia="Times New Roman" w:hAnsi="Times New Roman" w:cs="Times New Roman"/>
            <w:color w:val="006600"/>
            <w:sz w:val="24"/>
            <w:szCs w:val="24"/>
            <w:u w:val="single"/>
            <w:lang w:eastAsia="uk-UA"/>
          </w:rPr>
          <w:t>четверто</w:t>
        </w:r>
        <w:proofErr w:type="spellEnd"/>
        <w:r w:rsidRPr="00A806CF">
          <w:rPr>
            <w:rFonts w:ascii="Times New Roman" w:eastAsia="Times New Roman" w:hAnsi="Times New Roman" w:cs="Times New Roman"/>
            <w:color w:val="006600"/>
            <w:sz w:val="24"/>
            <w:szCs w:val="24"/>
            <w:u w:val="single"/>
            <w:lang w:eastAsia="uk-UA"/>
          </w:rPr>
          <w:t>ю</w:t>
        </w:r>
      </w:hyperlink>
      <w:r w:rsidRPr="00A806CF">
        <w:rPr>
          <w:rFonts w:ascii="Times New Roman" w:eastAsia="Times New Roman" w:hAnsi="Times New Roman" w:cs="Times New Roman"/>
          <w:sz w:val="24"/>
          <w:szCs w:val="24"/>
          <w:lang w:eastAsia="uk-UA"/>
        </w:rPr>
        <w:t> статті 1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3" w:name="n131"/>
      <w:bookmarkEnd w:id="143"/>
      <w:r w:rsidRPr="00A806CF">
        <w:rPr>
          <w:rFonts w:ascii="Times New Roman" w:eastAsia="Times New Roman" w:hAnsi="Times New Roman" w:cs="Times New Roman"/>
          <w:sz w:val="24"/>
          <w:szCs w:val="24"/>
          <w:lang w:eastAsia="uk-UA"/>
        </w:rPr>
        <w:t>Зазначені відомості не належать до конфіденційної інформації про особу та не можуть бути обмежені в доступі.</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4" w:name="n132"/>
      <w:bookmarkEnd w:id="144"/>
      <w:r w:rsidRPr="00A806CF">
        <w:rPr>
          <w:rFonts w:ascii="Times New Roman" w:eastAsia="Times New Roman" w:hAnsi="Times New Roman" w:cs="Times New Roman"/>
          <w:b/>
          <w:bCs/>
          <w:color w:val="000000"/>
          <w:sz w:val="24"/>
          <w:szCs w:val="24"/>
          <w:lang w:eastAsia="uk-UA"/>
        </w:rPr>
        <w:t>Стаття 8. </w:t>
      </w:r>
      <w:r w:rsidRPr="00A806CF">
        <w:rPr>
          <w:rFonts w:ascii="Times New Roman" w:eastAsia="Times New Roman" w:hAnsi="Times New Roman" w:cs="Times New Roman"/>
          <w:sz w:val="24"/>
          <w:szCs w:val="24"/>
          <w:lang w:eastAsia="uk-UA"/>
        </w:rPr>
        <w:t>Контроль за виконанням цього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5" w:name="n133"/>
      <w:bookmarkEnd w:id="145"/>
      <w:r w:rsidRPr="00A806CF">
        <w:rPr>
          <w:rFonts w:ascii="Times New Roman" w:eastAsia="Times New Roman" w:hAnsi="Times New Roman" w:cs="Times New Roman"/>
          <w:sz w:val="24"/>
          <w:szCs w:val="24"/>
          <w:lang w:eastAsia="uk-UA"/>
        </w:rPr>
        <w:t>1. Верховна Рада України здійснює парламентський контроль за виконанням цього Закону в межах, визначених </w:t>
      </w:r>
      <w:hyperlink r:id="rId93" w:tgtFrame="_blank" w:history="1">
        <w:r w:rsidRPr="00A806CF">
          <w:rPr>
            <w:rFonts w:ascii="Times New Roman" w:eastAsia="Times New Roman" w:hAnsi="Times New Roman" w:cs="Times New Roman"/>
            <w:color w:val="000099"/>
            <w:sz w:val="24"/>
            <w:szCs w:val="24"/>
            <w:u w:val="single"/>
            <w:lang w:eastAsia="uk-UA"/>
          </w:rPr>
          <w:t>Конституцією України</w:t>
        </w:r>
      </w:hyperlink>
      <w:r w:rsidRPr="00A806CF">
        <w:rPr>
          <w:rFonts w:ascii="Times New Roman" w:eastAsia="Times New Roman" w:hAnsi="Times New Roman" w:cs="Times New Roman"/>
          <w:sz w:val="24"/>
          <w:szCs w:val="24"/>
          <w:lang w:eastAsia="uk-UA"/>
        </w:rPr>
        <w:t>.</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6" w:name="n134"/>
      <w:bookmarkEnd w:id="146"/>
      <w:r w:rsidRPr="00A806CF">
        <w:rPr>
          <w:rFonts w:ascii="Times New Roman" w:eastAsia="Times New Roman" w:hAnsi="Times New Roman" w:cs="Times New Roman"/>
          <w:sz w:val="24"/>
          <w:szCs w:val="24"/>
          <w:lang w:eastAsia="uk-UA"/>
        </w:rPr>
        <w:t xml:space="preserve">Інші органи державної влади здійснюють контроль за виконанням цього Закону у межах повноважень та у спосіб, що </w:t>
      </w:r>
      <w:proofErr w:type="spellStart"/>
      <w:r w:rsidRPr="00A806CF">
        <w:rPr>
          <w:rFonts w:ascii="Times New Roman" w:eastAsia="Times New Roman" w:hAnsi="Times New Roman" w:cs="Times New Roman"/>
          <w:sz w:val="24"/>
          <w:szCs w:val="24"/>
          <w:lang w:eastAsia="uk-UA"/>
        </w:rPr>
        <w:t>передбачені </w:t>
      </w:r>
      <w:hyperlink r:id="rId94" w:tgtFrame="_blank" w:history="1">
        <w:r w:rsidRPr="00A806CF">
          <w:rPr>
            <w:rFonts w:ascii="Times New Roman" w:eastAsia="Times New Roman" w:hAnsi="Times New Roman" w:cs="Times New Roman"/>
            <w:color w:val="000099"/>
            <w:sz w:val="24"/>
            <w:szCs w:val="24"/>
            <w:u w:val="single"/>
            <w:lang w:eastAsia="uk-UA"/>
          </w:rPr>
          <w:t>Ко</w:t>
        </w:r>
        <w:proofErr w:type="spellEnd"/>
        <w:r w:rsidRPr="00A806CF">
          <w:rPr>
            <w:rFonts w:ascii="Times New Roman" w:eastAsia="Times New Roman" w:hAnsi="Times New Roman" w:cs="Times New Roman"/>
            <w:color w:val="000099"/>
            <w:sz w:val="24"/>
            <w:szCs w:val="24"/>
            <w:u w:val="single"/>
            <w:lang w:eastAsia="uk-UA"/>
          </w:rPr>
          <w:t>нституцією</w:t>
        </w:r>
      </w:hyperlink>
      <w:r w:rsidRPr="00A806CF">
        <w:rPr>
          <w:rFonts w:ascii="Times New Roman" w:eastAsia="Times New Roman" w:hAnsi="Times New Roman" w:cs="Times New Roman"/>
          <w:sz w:val="24"/>
          <w:szCs w:val="24"/>
          <w:lang w:eastAsia="uk-UA"/>
        </w:rPr>
        <w:t> і законами України.</w:t>
      </w:r>
    </w:p>
    <w:p w:rsidR="00A806CF" w:rsidRPr="00A806CF" w:rsidRDefault="00A806CF" w:rsidP="00A806CF">
      <w:pPr>
        <w:spacing w:before="150" w:after="150" w:line="240" w:lineRule="auto"/>
        <w:ind w:left="450" w:right="450"/>
        <w:jc w:val="center"/>
        <w:rPr>
          <w:rFonts w:ascii="Times New Roman" w:eastAsia="Times New Roman" w:hAnsi="Times New Roman" w:cs="Times New Roman"/>
          <w:sz w:val="24"/>
          <w:szCs w:val="24"/>
          <w:lang w:eastAsia="uk-UA"/>
        </w:rPr>
      </w:pPr>
      <w:bookmarkStart w:id="147" w:name="n135"/>
      <w:bookmarkEnd w:id="147"/>
      <w:r w:rsidRPr="00A806CF">
        <w:rPr>
          <w:rFonts w:ascii="Times New Roman" w:eastAsia="Times New Roman" w:hAnsi="Times New Roman" w:cs="Times New Roman"/>
          <w:b/>
          <w:bCs/>
          <w:color w:val="000000"/>
          <w:sz w:val="28"/>
          <w:szCs w:val="28"/>
          <w:lang w:eastAsia="uk-UA"/>
        </w:rPr>
        <w:t>ПРИКІНЦЕВІ ТА ПЕРЕХІДНІ ПОЛОЖЕННЯ</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8" w:name="n136"/>
      <w:bookmarkEnd w:id="148"/>
      <w:r w:rsidRPr="00A806CF">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49" w:name="n137"/>
      <w:bookmarkEnd w:id="149"/>
      <w:r w:rsidRPr="00A806CF">
        <w:rPr>
          <w:rFonts w:ascii="Times New Roman" w:eastAsia="Times New Roman" w:hAnsi="Times New Roman" w:cs="Times New Roman"/>
          <w:sz w:val="24"/>
          <w:szCs w:val="24"/>
          <w:lang w:eastAsia="uk-UA"/>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95" w:anchor="n13" w:history="1">
        <w:r w:rsidRPr="00A806CF">
          <w:rPr>
            <w:rFonts w:ascii="Times New Roman" w:eastAsia="Times New Roman" w:hAnsi="Times New Roman" w:cs="Times New Roman"/>
            <w:color w:val="006600"/>
            <w:sz w:val="24"/>
            <w:szCs w:val="24"/>
            <w:u w:val="single"/>
            <w:lang w:eastAsia="uk-UA"/>
          </w:rPr>
          <w:t>частині третій</w:t>
        </w:r>
      </w:hyperlink>
      <w:r w:rsidRPr="00A806CF">
        <w:rPr>
          <w:rFonts w:ascii="Times New Roman" w:eastAsia="Times New Roman" w:hAnsi="Times New Roman" w:cs="Times New Roman"/>
          <w:sz w:val="24"/>
          <w:szCs w:val="24"/>
          <w:lang w:eastAsia="uk-UA"/>
        </w:rPr>
        <w:t> статті 1 цього Закону, на основі критеріїв, визначених </w:t>
      </w:r>
      <w:hyperlink r:id="rId96" w:anchor="n33" w:history="1">
        <w:r w:rsidRPr="00A806CF">
          <w:rPr>
            <w:rFonts w:ascii="Times New Roman" w:eastAsia="Times New Roman" w:hAnsi="Times New Roman" w:cs="Times New Roman"/>
            <w:color w:val="006600"/>
            <w:sz w:val="24"/>
            <w:szCs w:val="24"/>
            <w:u w:val="single"/>
            <w:lang w:eastAsia="uk-UA"/>
          </w:rPr>
          <w:t>частиною першою</w:t>
        </w:r>
      </w:hyperlink>
      <w:r w:rsidRPr="00A806CF">
        <w:rPr>
          <w:rFonts w:ascii="Times New Roman" w:eastAsia="Times New Roman" w:hAnsi="Times New Roman" w:cs="Times New Roman"/>
          <w:sz w:val="24"/>
          <w:szCs w:val="24"/>
          <w:lang w:eastAsia="uk-UA"/>
        </w:rPr>
        <w:t> статті 3 цього Закону, на підставі відомостей, наявних в особових справах цих осіб:</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0" w:name="n138"/>
      <w:bookmarkEnd w:id="150"/>
      <w:r w:rsidRPr="00A806CF">
        <w:rPr>
          <w:rFonts w:ascii="Times New Roman" w:eastAsia="Times New Roman" w:hAnsi="Times New Roman" w:cs="Times New Roman"/>
          <w:sz w:val="24"/>
          <w:szCs w:val="24"/>
          <w:lang w:eastAsia="uk-UA"/>
        </w:rPr>
        <w:t>1) звільняє цих осіб з посад або надсилає керівнику органу (</w:t>
      </w:r>
      <w:proofErr w:type="spellStart"/>
      <w:r w:rsidRPr="00A806CF">
        <w:rPr>
          <w:rFonts w:ascii="Times New Roman" w:eastAsia="Times New Roman" w:hAnsi="Times New Roman" w:cs="Times New Roman"/>
          <w:sz w:val="24"/>
          <w:szCs w:val="24"/>
          <w:lang w:eastAsia="uk-UA"/>
        </w:rPr>
        <w:t>органу</w:t>
      </w:r>
      <w:proofErr w:type="spellEnd"/>
      <w:r w:rsidRPr="00A806CF">
        <w:rPr>
          <w:rFonts w:ascii="Times New Roman" w:eastAsia="Times New Roman" w:hAnsi="Times New Roman" w:cs="Times New Roman"/>
          <w:sz w:val="24"/>
          <w:szCs w:val="24"/>
          <w:lang w:eastAsia="uk-UA"/>
        </w:rPr>
        <w:t>),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1" w:name="n139"/>
      <w:bookmarkEnd w:id="151"/>
      <w:r w:rsidRPr="00A806CF">
        <w:rPr>
          <w:rFonts w:ascii="Times New Roman" w:eastAsia="Times New Roman" w:hAnsi="Times New Roman" w:cs="Times New Roman"/>
          <w:sz w:val="24"/>
          <w:szCs w:val="24"/>
          <w:lang w:eastAsia="uk-UA"/>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97" w:anchor="n13" w:history="1">
        <w:r w:rsidRPr="00A806CF">
          <w:rPr>
            <w:rFonts w:ascii="Times New Roman" w:eastAsia="Times New Roman" w:hAnsi="Times New Roman" w:cs="Times New Roman"/>
            <w:color w:val="006600"/>
            <w:sz w:val="24"/>
            <w:szCs w:val="24"/>
            <w:u w:val="single"/>
            <w:lang w:eastAsia="uk-UA"/>
          </w:rPr>
          <w:t>частиною третьою</w:t>
        </w:r>
      </w:hyperlink>
      <w:r w:rsidRPr="00A806CF">
        <w:rPr>
          <w:rFonts w:ascii="Times New Roman" w:eastAsia="Times New Roman" w:hAnsi="Times New Roman" w:cs="Times New Roman"/>
          <w:sz w:val="24"/>
          <w:szCs w:val="24"/>
          <w:lang w:eastAsia="uk-UA"/>
        </w:rPr>
        <w:t> 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2" w:name="n140"/>
      <w:bookmarkEnd w:id="152"/>
      <w:r w:rsidRPr="00A806CF">
        <w:rPr>
          <w:rFonts w:ascii="Times New Roman" w:eastAsia="Times New Roman" w:hAnsi="Times New Roman" w:cs="Times New Roman"/>
          <w:sz w:val="24"/>
          <w:szCs w:val="24"/>
          <w:lang w:eastAsia="uk-UA"/>
        </w:rPr>
        <w:t>3. Закони та інші нормативно-правові акти застосовуються в частині, що не суперечить цьому Закону.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3" w:name="n141"/>
      <w:bookmarkEnd w:id="153"/>
      <w:r w:rsidRPr="00A806CF">
        <w:rPr>
          <w:rFonts w:ascii="Times New Roman" w:eastAsia="Times New Roman" w:hAnsi="Times New Roman" w:cs="Times New Roman"/>
          <w:sz w:val="24"/>
          <w:szCs w:val="24"/>
          <w:lang w:eastAsia="uk-UA"/>
        </w:rPr>
        <w:t>4. Внести зміни до таких законодавчих актів України: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4" w:name="n142"/>
      <w:bookmarkEnd w:id="154"/>
      <w:r w:rsidRPr="00A806CF">
        <w:rPr>
          <w:rFonts w:ascii="Times New Roman" w:eastAsia="Times New Roman" w:hAnsi="Times New Roman" w:cs="Times New Roman"/>
          <w:sz w:val="24"/>
          <w:szCs w:val="24"/>
          <w:lang w:eastAsia="uk-UA"/>
        </w:rPr>
        <w:lastRenderedPageBreak/>
        <w:t>1) у </w:t>
      </w:r>
      <w:hyperlink r:id="rId98" w:anchor="n204" w:tgtFrame="_blank" w:history="1">
        <w:r w:rsidRPr="00A806CF">
          <w:rPr>
            <w:rFonts w:ascii="Times New Roman" w:eastAsia="Times New Roman" w:hAnsi="Times New Roman" w:cs="Times New Roman"/>
            <w:color w:val="000099"/>
            <w:sz w:val="24"/>
            <w:szCs w:val="24"/>
            <w:u w:val="single"/>
            <w:lang w:eastAsia="uk-UA"/>
          </w:rPr>
          <w:t>статті 36</w:t>
        </w:r>
      </w:hyperlink>
      <w:r w:rsidRPr="00A806CF">
        <w:rPr>
          <w:rFonts w:ascii="Times New Roman" w:eastAsia="Times New Roman" w:hAnsi="Times New Roman" w:cs="Times New Roman"/>
          <w:sz w:val="24"/>
          <w:szCs w:val="24"/>
          <w:lang w:eastAsia="uk-UA"/>
        </w:rPr>
        <w:t> Кодексу законів про працю України (Відомості Верховної Ради УРСР, 1971 р., додаток до № 50, ст. 375):</w:t>
      </w:r>
    </w:p>
    <w:bookmarkStart w:id="155" w:name="n143"/>
    <w:bookmarkEnd w:id="155"/>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r w:rsidRPr="00A806CF">
        <w:rPr>
          <w:rFonts w:ascii="Times New Roman" w:eastAsia="Times New Roman" w:hAnsi="Times New Roman" w:cs="Times New Roman"/>
          <w:sz w:val="24"/>
          <w:szCs w:val="24"/>
          <w:lang w:eastAsia="uk-UA"/>
        </w:rPr>
        <w:fldChar w:fldCharType="begin"/>
      </w:r>
      <w:r w:rsidRPr="00A806CF">
        <w:rPr>
          <w:rFonts w:ascii="Times New Roman" w:eastAsia="Times New Roman" w:hAnsi="Times New Roman" w:cs="Times New Roman"/>
          <w:sz w:val="24"/>
          <w:szCs w:val="24"/>
          <w:lang w:eastAsia="uk-UA"/>
        </w:rPr>
        <w:instrText xml:space="preserve"> HYPERLINK "https://zakon.rada.gov.ua/laws/show/322-08" \l "n205" \t "_blank" </w:instrText>
      </w:r>
      <w:r w:rsidRPr="00A806CF">
        <w:rPr>
          <w:rFonts w:ascii="Times New Roman" w:eastAsia="Times New Roman" w:hAnsi="Times New Roman" w:cs="Times New Roman"/>
          <w:sz w:val="24"/>
          <w:szCs w:val="24"/>
          <w:lang w:eastAsia="uk-UA"/>
        </w:rPr>
        <w:fldChar w:fldCharType="separate"/>
      </w:r>
      <w:r w:rsidRPr="00A806CF">
        <w:rPr>
          <w:rFonts w:ascii="Times New Roman" w:eastAsia="Times New Roman" w:hAnsi="Times New Roman" w:cs="Times New Roman"/>
          <w:color w:val="000099"/>
          <w:sz w:val="24"/>
          <w:szCs w:val="24"/>
          <w:u w:val="single"/>
          <w:lang w:eastAsia="uk-UA"/>
        </w:rPr>
        <w:t>частину першу</w:t>
      </w:r>
      <w:r w:rsidRPr="00A806CF">
        <w:rPr>
          <w:rFonts w:ascii="Times New Roman" w:eastAsia="Times New Roman" w:hAnsi="Times New Roman" w:cs="Times New Roman"/>
          <w:sz w:val="24"/>
          <w:szCs w:val="24"/>
          <w:lang w:eastAsia="uk-UA"/>
        </w:rPr>
        <w:fldChar w:fldCharType="end"/>
      </w:r>
      <w:r w:rsidRPr="00A806CF">
        <w:rPr>
          <w:rFonts w:ascii="Times New Roman" w:eastAsia="Times New Roman" w:hAnsi="Times New Roman" w:cs="Times New Roman"/>
          <w:sz w:val="24"/>
          <w:szCs w:val="24"/>
          <w:lang w:eastAsia="uk-UA"/>
        </w:rPr>
        <w:t> доповнити пунктом 7</w:t>
      </w:r>
      <w:r w:rsidRPr="00A806CF">
        <w:rPr>
          <w:rFonts w:ascii="Times New Roman" w:eastAsia="Times New Roman" w:hAnsi="Times New Roman" w:cs="Times New Roman"/>
          <w:b/>
          <w:bCs/>
          <w:color w:val="000000"/>
          <w:sz w:val="2"/>
          <w:szCs w:val="2"/>
          <w:vertAlign w:val="superscript"/>
          <w:lang w:eastAsia="uk-UA"/>
        </w:rPr>
        <w:t>-</w:t>
      </w:r>
      <w:r w:rsidRPr="00A806CF">
        <w:rPr>
          <w:rFonts w:ascii="Times New Roman" w:eastAsia="Times New Roman" w:hAnsi="Times New Roman" w:cs="Times New Roman"/>
          <w:b/>
          <w:bCs/>
          <w:color w:val="000000"/>
          <w:sz w:val="16"/>
          <w:szCs w:val="16"/>
          <w:vertAlign w:val="superscript"/>
          <w:lang w:eastAsia="uk-UA"/>
        </w:rPr>
        <w:t>2</w:t>
      </w:r>
      <w:r w:rsidRPr="00A806CF">
        <w:rPr>
          <w:rFonts w:ascii="Times New Roman" w:eastAsia="Times New Roman" w:hAnsi="Times New Roman" w:cs="Times New Roman"/>
          <w:sz w:val="24"/>
          <w:szCs w:val="24"/>
          <w:lang w:eastAsia="uk-UA"/>
        </w:rPr>
        <w:t> такого змісту: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6" w:name="n144"/>
      <w:bookmarkEnd w:id="156"/>
      <w:r w:rsidRPr="00A806CF">
        <w:rPr>
          <w:rFonts w:ascii="Times New Roman" w:eastAsia="Times New Roman" w:hAnsi="Times New Roman" w:cs="Times New Roman"/>
          <w:sz w:val="24"/>
          <w:szCs w:val="24"/>
          <w:lang w:eastAsia="uk-UA"/>
        </w:rPr>
        <w:t>"7</w:t>
      </w:r>
      <w:r w:rsidRPr="00A806CF">
        <w:rPr>
          <w:rFonts w:ascii="Times New Roman" w:eastAsia="Times New Roman" w:hAnsi="Times New Roman" w:cs="Times New Roman"/>
          <w:b/>
          <w:bCs/>
          <w:color w:val="000000"/>
          <w:sz w:val="2"/>
          <w:szCs w:val="2"/>
          <w:vertAlign w:val="superscript"/>
          <w:lang w:eastAsia="uk-UA"/>
        </w:rPr>
        <w:t>-</w:t>
      </w:r>
      <w:r w:rsidRPr="00A806CF">
        <w:rPr>
          <w:rFonts w:ascii="Times New Roman" w:eastAsia="Times New Roman" w:hAnsi="Times New Roman" w:cs="Times New Roman"/>
          <w:b/>
          <w:bCs/>
          <w:color w:val="000000"/>
          <w:sz w:val="16"/>
          <w:szCs w:val="16"/>
          <w:vertAlign w:val="superscript"/>
          <w:lang w:eastAsia="uk-UA"/>
        </w:rPr>
        <w:t>2</w:t>
      </w:r>
      <w:r w:rsidRPr="00A806CF">
        <w:rPr>
          <w:rFonts w:ascii="Times New Roman" w:eastAsia="Times New Roman" w:hAnsi="Times New Roman" w:cs="Times New Roman"/>
          <w:sz w:val="24"/>
          <w:szCs w:val="24"/>
          <w:lang w:eastAsia="uk-UA"/>
        </w:rPr>
        <w:t>) з підстав, передбачених Законом України "Про очищення влади";</w:t>
      </w:r>
    </w:p>
    <w:bookmarkStart w:id="157" w:name="n145"/>
    <w:bookmarkEnd w:id="157"/>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r w:rsidRPr="00A806CF">
        <w:rPr>
          <w:rFonts w:ascii="Times New Roman" w:eastAsia="Times New Roman" w:hAnsi="Times New Roman" w:cs="Times New Roman"/>
          <w:sz w:val="24"/>
          <w:szCs w:val="24"/>
          <w:lang w:eastAsia="uk-UA"/>
        </w:rPr>
        <w:fldChar w:fldCharType="begin"/>
      </w:r>
      <w:r w:rsidRPr="00A806CF">
        <w:rPr>
          <w:rFonts w:ascii="Times New Roman" w:eastAsia="Times New Roman" w:hAnsi="Times New Roman" w:cs="Times New Roman"/>
          <w:sz w:val="24"/>
          <w:szCs w:val="24"/>
          <w:lang w:eastAsia="uk-UA"/>
        </w:rPr>
        <w:instrText xml:space="preserve"> HYPERLINK "https://zakon.rada.gov.ua/laws/show/322-08" \l "n1439" \t "_blank" </w:instrText>
      </w:r>
      <w:r w:rsidRPr="00A806CF">
        <w:rPr>
          <w:rFonts w:ascii="Times New Roman" w:eastAsia="Times New Roman" w:hAnsi="Times New Roman" w:cs="Times New Roman"/>
          <w:sz w:val="24"/>
          <w:szCs w:val="24"/>
          <w:lang w:eastAsia="uk-UA"/>
        </w:rPr>
        <w:fldChar w:fldCharType="separate"/>
      </w:r>
      <w:r w:rsidRPr="00A806CF">
        <w:rPr>
          <w:rFonts w:ascii="Times New Roman" w:eastAsia="Times New Roman" w:hAnsi="Times New Roman" w:cs="Times New Roman"/>
          <w:color w:val="000099"/>
          <w:sz w:val="24"/>
          <w:szCs w:val="24"/>
          <w:u w:val="single"/>
          <w:lang w:eastAsia="uk-UA"/>
        </w:rPr>
        <w:t>частину другу</w:t>
      </w:r>
      <w:r w:rsidRPr="00A806CF">
        <w:rPr>
          <w:rFonts w:ascii="Times New Roman" w:eastAsia="Times New Roman" w:hAnsi="Times New Roman" w:cs="Times New Roman"/>
          <w:sz w:val="24"/>
          <w:szCs w:val="24"/>
          <w:lang w:eastAsia="uk-UA"/>
        </w:rPr>
        <w:fldChar w:fldCharType="end"/>
      </w:r>
      <w:r w:rsidRPr="00A806CF">
        <w:rPr>
          <w:rFonts w:ascii="Times New Roman" w:eastAsia="Times New Roman" w:hAnsi="Times New Roman" w:cs="Times New Roman"/>
          <w:sz w:val="24"/>
          <w:szCs w:val="24"/>
          <w:lang w:eastAsia="uk-UA"/>
        </w:rPr>
        <w:t> доповнити словами "а у випадку, передбаченому пунктом 7</w:t>
      </w:r>
      <w:r w:rsidRPr="00A806CF">
        <w:rPr>
          <w:rFonts w:ascii="Times New Roman" w:eastAsia="Times New Roman" w:hAnsi="Times New Roman" w:cs="Times New Roman"/>
          <w:b/>
          <w:bCs/>
          <w:color w:val="000000"/>
          <w:sz w:val="2"/>
          <w:szCs w:val="2"/>
          <w:vertAlign w:val="superscript"/>
          <w:lang w:eastAsia="uk-UA"/>
        </w:rPr>
        <w:t>-</w:t>
      </w:r>
      <w:r w:rsidRPr="00A806CF">
        <w:rPr>
          <w:rFonts w:ascii="Times New Roman" w:eastAsia="Times New Roman" w:hAnsi="Times New Roman" w:cs="Times New Roman"/>
          <w:b/>
          <w:bCs/>
          <w:color w:val="000000"/>
          <w:sz w:val="16"/>
          <w:szCs w:val="16"/>
          <w:vertAlign w:val="superscript"/>
          <w:lang w:eastAsia="uk-UA"/>
        </w:rPr>
        <w:t>2</w:t>
      </w:r>
      <w:r w:rsidRPr="00A806CF">
        <w:rPr>
          <w:rFonts w:ascii="Times New Roman" w:eastAsia="Times New Roman" w:hAnsi="Times New Roman" w:cs="Times New Roman"/>
          <w:sz w:val="24"/>
          <w:szCs w:val="24"/>
          <w:lang w:eastAsia="uk-UA"/>
        </w:rPr>
        <w:t>, особа підлягає звільненню з посади у порядку, визначеному Законом України "Про очищення влади";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8" w:name="n146"/>
      <w:bookmarkEnd w:id="158"/>
      <w:r w:rsidRPr="00A806CF">
        <w:rPr>
          <w:rFonts w:ascii="Times New Roman" w:eastAsia="Times New Roman" w:hAnsi="Times New Roman" w:cs="Times New Roman"/>
          <w:sz w:val="24"/>
          <w:szCs w:val="24"/>
          <w:lang w:eastAsia="uk-UA"/>
        </w:rPr>
        <w:t>2) </w:t>
      </w:r>
      <w:hyperlink r:id="rId99" w:tgtFrame="_blank" w:history="1">
        <w:r w:rsidRPr="00A806CF">
          <w:rPr>
            <w:rFonts w:ascii="Times New Roman" w:eastAsia="Times New Roman" w:hAnsi="Times New Roman" w:cs="Times New Roman"/>
            <w:color w:val="000099"/>
            <w:sz w:val="24"/>
            <w:szCs w:val="24"/>
            <w:u w:val="single"/>
            <w:lang w:eastAsia="uk-UA"/>
          </w:rPr>
          <w:t>частину першу</w:t>
        </w:r>
      </w:hyperlink>
      <w:r w:rsidRPr="00A806CF">
        <w:rPr>
          <w:rFonts w:ascii="Times New Roman" w:eastAsia="Times New Roman" w:hAnsi="Times New Roman" w:cs="Times New Roman"/>
          <w:sz w:val="24"/>
          <w:szCs w:val="24"/>
          <w:lang w:eastAsia="uk-UA"/>
        </w:rPr>
        <w:t> статті 55 Кримінального кодексу України (Відомості Верховної Ради України, 2001 р., № 25-26, ст. 131) доповнити абзацом другим такого змісту:</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59" w:name="n147"/>
      <w:bookmarkEnd w:id="159"/>
      <w:r w:rsidRPr="00A806CF">
        <w:rPr>
          <w:rFonts w:ascii="Times New Roman" w:eastAsia="Times New Roman" w:hAnsi="Times New Roman" w:cs="Times New Roman"/>
          <w:sz w:val="24"/>
          <w:szCs w:val="24"/>
          <w:lang w:eastAsia="uk-UA"/>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60" w:name="n148"/>
      <w:bookmarkEnd w:id="160"/>
      <w:r w:rsidRPr="00A806CF">
        <w:rPr>
          <w:rFonts w:ascii="Times New Roman" w:eastAsia="Times New Roman" w:hAnsi="Times New Roman" w:cs="Times New Roman"/>
          <w:sz w:val="24"/>
          <w:szCs w:val="24"/>
          <w:lang w:eastAsia="uk-UA"/>
        </w:rPr>
        <w:t>3) </w:t>
      </w:r>
      <w:hyperlink r:id="rId100" w:anchor="n424" w:tgtFrame="_blank" w:history="1">
        <w:r w:rsidRPr="00A806CF">
          <w:rPr>
            <w:rFonts w:ascii="Times New Roman" w:eastAsia="Times New Roman" w:hAnsi="Times New Roman" w:cs="Times New Roman"/>
            <w:color w:val="000099"/>
            <w:sz w:val="24"/>
            <w:szCs w:val="24"/>
            <w:u w:val="single"/>
            <w:lang w:eastAsia="uk-UA"/>
          </w:rPr>
          <w:t>частину першу</w:t>
        </w:r>
      </w:hyperlink>
      <w:r w:rsidRPr="00A806CF">
        <w:rPr>
          <w:rFonts w:ascii="Times New Roman" w:eastAsia="Times New Roman" w:hAnsi="Times New Roman" w:cs="Times New Roman"/>
          <w:sz w:val="24"/>
          <w:szCs w:val="24"/>
          <w:lang w:eastAsia="uk-UA"/>
        </w:rPr>
        <w:t> статті 53 Закону України "Про судоустрій і статус суддів" (Відомості Верховної Ради України, 2010 р., №№ 41-45, ст. 529) викласти в такій редакції:</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61" w:name="n149"/>
      <w:bookmarkEnd w:id="161"/>
      <w:r w:rsidRPr="00A806CF">
        <w:rPr>
          <w:rFonts w:ascii="Times New Roman" w:eastAsia="Times New Roman" w:hAnsi="Times New Roman" w:cs="Times New Roman"/>
          <w:sz w:val="24"/>
          <w:szCs w:val="24"/>
          <w:lang w:eastAsia="uk-UA"/>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A806CF" w:rsidRPr="00A806CF" w:rsidRDefault="00A806CF" w:rsidP="00A806CF">
      <w:pPr>
        <w:spacing w:after="150" w:line="240" w:lineRule="auto"/>
        <w:ind w:firstLine="450"/>
        <w:jc w:val="both"/>
        <w:rPr>
          <w:rFonts w:ascii="Times New Roman" w:eastAsia="Times New Roman" w:hAnsi="Times New Roman" w:cs="Times New Roman"/>
          <w:sz w:val="24"/>
          <w:szCs w:val="24"/>
          <w:lang w:eastAsia="uk-UA"/>
        </w:rPr>
      </w:pPr>
      <w:bookmarkStart w:id="162" w:name="n150"/>
      <w:bookmarkEnd w:id="162"/>
      <w:r w:rsidRPr="00A806CF">
        <w:rPr>
          <w:rFonts w:ascii="Times New Roman" w:eastAsia="Times New Roman" w:hAnsi="Times New Roman" w:cs="Times New Roman"/>
          <w:i/>
          <w:iCs/>
          <w:color w:val="000000"/>
          <w:sz w:val="24"/>
          <w:szCs w:val="24"/>
          <w:lang w:eastAsia="uk-UA"/>
        </w:rPr>
        <w:t>{Підпункт 4 пункту 4 розділу втратив чинність на підставі Закону </w:t>
      </w:r>
      <w:hyperlink r:id="rId101" w:anchor="n737" w:tgtFrame="_blank" w:history="1">
        <w:r w:rsidRPr="00A806CF">
          <w:rPr>
            <w:rFonts w:ascii="Times New Roman" w:eastAsia="Times New Roman" w:hAnsi="Times New Roman" w:cs="Times New Roman"/>
            <w:i/>
            <w:iCs/>
            <w:color w:val="000099"/>
            <w:sz w:val="24"/>
            <w:szCs w:val="24"/>
            <w:u w:val="single"/>
            <w:lang w:eastAsia="uk-UA"/>
          </w:rPr>
          <w:t>№ 1700-VII від 14.10.2014</w:t>
        </w:r>
      </w:hyperlink>
      <w:r w:rsidRPr="00A806C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3"/>
        <w:gridCol w:w="6752"/>
      </w:tblGrid>
      <w:tr w:rsidR="00A806CF" w:rsidRPr="00A806CF" w:rsidTr="00A806C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806CF" w:rsidRPr="00A806CF" w:rsidRDefault="00A806CF" w:rsidP="00A806CF">
            <w:pPr>
              <w:spacing w:before="300" w:after="150" w:line="240" w:lineRule="auto"/>
              <w:jc w:val="center"/>
              <w:rPr>
                <w:rFonts w:ascii="Times New Roman" w:eastAsia="Times New Roman" w:hAnsi="Times New Roman" w:cs="Times New Roman"/>
                <w:sz w:val="24"/>
                <w:szCs w:val="24"/>
                <w:lang w:eastAsia="uk-UA"/>
              </w:rPr>
            </w:pPr>
            <w:bookmarkStart w:id="163" w:name="n152"/>
            <w:bookmarkEnd w:id="163"/>
            <w:r w:rsidRPr="00A806CF">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806CF" w:rsidRPr="00A806CF" w:rsidRDefault="00A806CF" w:rsidP="00A806CF">
            <w:pPr>
              <w:spacing w:before="300" w:after="0" w:line="240" w:lineRule="auto"/>
              <w:jc w:val="right"/>
              <w:rPr>
                <w:rFonts w:ascii="Times New Roman" w:eastAsia="Times New Roman" w:hAnsi="Times New Roman" w:cs="Times New Roman"/>
                <w:sz w:val="24"/>
                <w:szCs w:val="24"/>
                <w:lang w:eastAsia="uk-UA"/>
              </w:rPr>
            </w:pPr>
            <w:r w:rsidRPr="00A806CF">
              <w:rPr>
                <w:rFonts w:ascii="Times New Roman" w:eastAsia="Times New Roman" w:hAnsi="Times New Roman" w:cs="Times New Roman"/>
                <w:b/>
                <w:bCs/>
                <w:color w:val="000000"/>
                <w:sz w:val="24"/>
                <w:szCs w:val="24"/>
                <w:lang w:eastAsia="uk-UA"/>
              </w:rPr>
              <w:t>П.ПОРОШЕНКО</w:t>
            </w:r>
          </w:p>
        </w:tc>
      </w:tr>
      <w:tr w:rsidR="00A806CF" w:rsidRPr="00A806CF" w:rsidTr="00A806C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806CF" w:rsidRPr="00A806CF" w:rsidRDefault="00A806CF" w:rsidP="00A806CF">
            <w:pPr>
              <w:spacing w:before="300" w:after="150" w:line="240" w:lineRule="auto"/>
              <w:jc w:val="center"/>
              <w:rPr>
                <w:rFonts w:ascii="Times New Roman" w:eastAsia="Times New Roman" w:hAnsi="Times New Roman" w:cs="Times New Roman"/>
                <w:color w:val="000000"/>
                <w:sz w:val="24"/>
                <w:szCs w:val="24"/>
                <w:lang w:eastAsia="uk-UA"/>
              </w:rPr>
            </w:pPr>
            <w:r w:rsidRPr="00A806CF">
              <w:rPr>
                <w:rFonts w:ascii="Times New Roman" w:eastAsia="Times New Roman" w:hAnsi="Times New Roman" w:cs="Times New Roman"/>
                <w:b/>
                <w:bCs/>
                <w:color w:val="000000"/>
                <w:sz w:val="24"/>
                <w:szCs w:val="24"/>
                <w:lang w:eastAsia="uk-UA"/>
              </w:rPr>
              <w:t>м. Київ </w:t>
            </w:r>
            <w:r w:rsidRPr="00A806CF">
              <w:rPr>
                <w:rFonts w:ascii="Times New Roman" w:eastAsia="Times New Roman" w:hAnsi="Times New Roman" w:cs="Times New Roman"/>
                <w:color w:val="000000"/>
                <w:sz w:val="24"/>
                <w:szCs w:val="24"/>
                <w:lang w:eastAsia="uk-UA"/>
              </w:rPr>
              <w:br/>
            </w:r>
            <w:r w:rsidRPr="00A806CF">
              <w:rPr>
                <w:rFonts w:ascii="Times New Roman" w:eastAsia="Times New Roman" w:hAnsi="Times New Roman" w:cs="Times New Roman"/>
                <w:b/>
                <w:bCs/>
                <w:color w:val="000000"/>
                <w:sz w:val="24"/>
                <w:szCs w:val="24"/>
                <w:lang w:eastAsia="uk-UA"/>
              </w:rPr>
              <w:t>16 вересня 2014 року </w:t>
            </w:r>
            <w:r w:rsidRPr="00A806CF">
              <w:rPr>
                <w:rFonts w:ascii="Times New Roman" w:eastAsia="Times New Roman" w:hAnsi="Times New Roman" w:cs="Times New Roman"/>
                <w:color w:val="000000"/>
                <w:sz w:val="24"/>
                <w:szCs w:val="24"/>
                <w:lang w:eastAsia="uk-UA"/>
              </w:rPr>
              <w:br/>
            </w:r>
            <w:r w:rsidRPr="00A806CF">
              <w:rPr>
                <w:rFonts w:ascii="Times New Roman" w:eastAsia="Times New Roman" w:hAnsi="Times New Roman" w:cs="Times New Roman"/>
                <w:b/>
                <w:bCs/>
                <w:color w:val="000000"/>
                <w:sz w:val="24"/>
                <w:szCs w:val="24"/>
                <w:lang w:eastAsia="uk-UA"/>
              </w:rPr>
              <w:t>№ 1682-VII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A806CF" w:rsidRPr="00A806CF" w:rsidRDefault="00A806CF" w:rsidP="00A806CF">
            <w:pPr>
              <w:spacing w:after="0" w:line="240" w:lineRule="auto"/>
              <w:jc w:val="both"/>
              <w:rPr>
                <w:rFonts w:ascii="Times New Roman" w:eastAsia="Times New Roman" w:hAnsi="Times New Roman" w:cs="Times New Roman"/>
                <w:color w:val="000000"/>
                <w:sz w:val="24"/>
                <w:szCs w:val="24"/>
                <w:lang w:eastAsia="uk-UA"/>
              </w:rPr>
            </w:pPr>
          </w:p>
        </w:tc>
      </w:tr>
    </w:tbl>
    <w:p w:rsidR="007D45BF" w:rsidRDefault="007D45BF">
      <w:bookmarkStart w:id="164" w:name="_GoBack"/>
      <w:bookmarkEnd w:id="164"/>
    </w:p>
    <w:sectPr w:rsidR="007D45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CE"/>
    <w:rsid w:val="000569EC"/>
    <w:rsid w:val="001E7DCE"/>
    <w:rsid w:val="007D45BF"/>
    <w:rsid w:val="008C00AE"/>
    <w:rsid w:val="00A80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6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6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80895">
      <w:bodyDiv w:val="1"/>
      <w:marLeft w:val="0"/>
      <w:marRight w:val="0"/>
      <w:marTop w:val="0"/>
      <w:marBottom w:val="0"/>
      <w:divBdr>
        <w:top w:val="none" w:sz="0" w:space="0" w:color="auto"/>
        <w:left w:val="none" w:sz="0" w:space="0" w:color="auto"/>
        <w:bottom w:val="none" w:sz="0" w:space="0" w:color="auto"/>
        <w:right w:val="none" w:sz="0" w:space="0" w:color="auto"/>
      </w:divBdr>
      <w:divsChild>
        <w:div w:id="637957829">
          <w:marLeft w:val="0"/>
          <w:marRight w:val="0"/>
          <w:marTop w:val="0"/>
          <w:marBottom w:val="150"/>
          <w:divBdr>
            <w:top w:val="none" w:sz="0" w:space="0" w:color="auto"/>
            <w:left w:val="none" w:sz="0" w:space="0" w:color="auto"/>
            <w:bottom w:val="none" w:sz="0" w:space="0" w:color="auto"/>
            <w:right w:val="none" w:sz="0" w:space="0" w:color="auto"/>
          </w:divBdr>
        </w:div>
        <w:div w:id="11099301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43-18" TargetMode="External"/><Relationship Id="rId21" Type="http://schemas.openxmlformats.org/officeDocument/2006/relationships/hyperlink" Target="https://zakon.rada.gov.ua/laws/show/1798-19" TargetMode="External"/><Relationship Id="rId42" Type="http://schemas.openxmlformats.org/officeDocument/2006/relationships/hyperlink" Target="https://zakon.rada.gov.ua/laws/show/3206-17" TargetMode="External"/><Relationship Id="rId47" Type="http://schemas.openxmlformats.org/officeDocument/2006/relationships/hyperlink" Target="https://zakon.rada.gov.ua/laws/show/1682-18" TargetMode="External"/><Relationship Id="rId63" Type="http://schemas.openxmlformats.org/officeDocument/2006/relationships/hyperlink" Target="https://zakon.rada.gov.ua/laws/show/1682-18" TargetMode="External"/><Relationship Id="rId68" Type="http://schemas.openxmlformats.org/officeDocument/2006/relationships/hyperlink" Target="https://zakon.rada.gov.ua/laws/show/1682-18" TargetMode="External"/><Relationship Id="rId84" Type="http://schemas.openxmlformats.org/officeDocument/2006/relationships/hyperlink" Target="https://zakon.rada.gov.ua/laws/show/3206-17" TargetMode="External"/><Relationship Id="rId89" Type="http://schemas.openxmlformats.org/officeDocument/2006/relationships/hyperlink" Target="https://zakon.rada.gov.ua/laws/show/3206-17" TargetMode="External"/><Relationship Id="rId7" Type="http://schemas.openxmlformats.org/officeDocument/2006/relationships/hyperlink" Target="https://zakon.rada.gov.ua/laws/show/132-19" TargetMode="External"/><Relationship Id="rId71" Type="http://schemas.openxmlformats.org/officeDocument/2006/relationships/hyperlink" Target="https://zakon.rada.gov.ua/laws/show/1682-18" TargetMode="External"/><Relationship Id="rId92" Type="http://schemas.openxmlformats.org/officeDocument/2006/relationships/hyperlink" Target="https://zakon.rada.gov.ua/laws/show/1682-18" TargetMode="External"/><Relationship Id="rId2" Type="http://schemas.microsoft.com/office/2007/relationships/stylesWithEffects" Target="stylesWithEffects.xml"/><Relationship Id="rId16" Type="http://schemas.openxmlformats.org/officeDocument/2006/relationships/hyperlink" Target="https://zakon.rada.gov.ua/laws/show/1682-18" TargetMode="External"/><Relationship Id="rId29" Type="http://schemas.openxmlformats.org/officeDocument/2006/relationships/hyperlink" Target="https://zakon.rada.gov.ua/laws/show/737-18" TargetMode="External"/><Relationship Id="rId11" Type="http://schemas.openxmlformats.org/officeDocument/2006/relationships/hyperlink" Target="https://zakon.rada.gov.ua/laws/show/1682-18" TargetMode="External"/><Relationship Id="rId24" Type="http://schemas.openxmlformats.org/officeDocument/2006/relationships/hyperlink" Target="https://zakon.rada.gov.ua/laws/show/1682-18" TargetMode="External"/><Relationship Id="rId32" Type="http://schemas.openxmlformats.org/officeDocument/2006/relationships/hyperlink" Target="https://zakon.rada.gov.ua/laws/show/743-18" TargetMode="External"/><Relationship Id="rId37" Type="http://schemas.openxmlformats.org/officeDocument/2006/relationships/hyperlink" Target="https://zakon.rada.gov.ua/laws/show/1682-18" TargetMode="External"/><Relationship Id="rId40" Type="http://schemas.openxmlformats.org/officeDocument/2006/relationships/hyperlink" Target="https://zakon.rada.gov.ua/laws/show/1682-18" TargetMode="External"/><Relationship Id="rId45" Type="http://schemas.openxmlformats.org/officeDocument/2006/relationships/hyperlink" Target="https://zakon.rada.gov.ua/laws/show/1682-18" TargetMode="External"/><Relationship Id="rId53" Type="http://schemas.openxmlformats.org/officeDocument/2006/relationships/hyperlink" Target="https://zakon.rada.gov.ua/laws/show/1682-18" TargetMode="External"/><Relationship Id="rId58" Type="http://schemas.openxmlformats.org/officeDocument/2006/relationships/hyperlink" Target="https://zakon.rada.gov.ua/laws/show/1682-18" TargetMode="External"/><Relationship Id="rId66" Type="http://schemas.openxmlformats.org/officeDocument/2006/relationships/hyperlink" Target="https://zakon.rada.gov.ua/laws/show/1682-18" TargetMode="External"/><Relationship Id="rId74" Type="http://schemas.openxmlformats.org/officeDocument/2006/relationships/hyperlink" Target="https://zakon.rada.gov.ua/laws/show/1682-18" TargetMode="External"/><Relationship Id="rId79" Type="http://schemas.openxmlformats.org/officeDocument/2006/relationships/hyperlink" Target="https://zakon.rada.gov.ua/laws/show/1682-18" TargetMode="External"/><Relationship Id="rId87" Type="http://schemas.openxmlformats.org/officeDocument/2006/relationships/hyperlink" Target="https://zakon.rada.gov.ua/laws/show/1682-18" TargetMode="External"/><Relationship Id="rId102"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s://zakon.rada.gov.ua/laws/show/1798-19" TargetMode="External"/><Relationship Id="rId82" Type="http://schemas.openxmlformats.org/officeDocument/2006/relationships/hyperlink" Target="https://zakon.rada.gov.ua/laws/show/1682-18" TargetMode="External"/><Relationship Id="rId90" Type="http://schemas.openxmlformats.org/officeDocument/2006/relationships/hyperlink" Target="https://zakon.rada.gov.ua/laws/show/1682-18" TargetMode="External"/><Relationship Id="rId95" Type="http://schemas.openxmlformats.org/officeDocument/2006/relationships/hyperlink" Target="https://zakon.rada.gov.ua/laws/show/1682-18" TargetMode="External"/><Relationship Id="rId19" Type="http://schemas.openxmlformats.org/officeDocument/2006/relationships/hyperlink" Target="https://zakon.rada.gov.ua/laws/show/2462-19" TargetMode="External"/><Relationship Id="rId14" Type="http://schemas.openxmlformats.org/officeDocument/2006/relationships/hyperlink" Target="https://zakon.rada.gov.ua/laws/show/1682-18" TargetMode="External"/><Relationship Id="rId22" Type="http://schemas.openxmlformats.org/officeDocument/2006/relationships/hyperlink" Target="https://zakon.rada.gov.ua/laws/show/1798-19" TargetMode="External"/><Relationship Id="rId27" Type="http://schemas.openxmlformats.org/officeDocument/2006/relationships/hyperlink" Target="https://zakon.rada.gov.ua/laws/show/737-18" TargetMode="External"/><Relationship Id="rId30" Type="http://schemas.openxmlformats.org/officeDocument/2006/relationships/hyperlink" Target="https://zakon.rada.gov.ua/laws/show/743-18" TargetMode="External"/><Relationship Id="rId35" Type="http://schemas.openxmlformats.org/officeDocument/2006/relationships/hyperlink" Target="https://zakon.rada.gov.ua/laws/show/1682-18" TargetMode="External"/><Relationship Id="rId43" Type="http://schemas.openxmlformats.org/officeDocument/2006/relationships/hyperlink" Target="https://zakon.rada.gov.ua/laws/show/1682-18" TargetMode="External"/><Relationship Id="rId48" Type="http://schemas.openxmlformats.org/officeDocument/2006/relationships/hyperlink" Target="https://zakon.rada.gov.ua/laws/show/1682-18" TargetMode="External"/><Relationship Id="rId56" Type="http://schemas.openxmlformats.org/officeDocument/2006/relationships/hyperlink" Target="https://zakon.rada.gov.ua/laws/show/z1386-14" TargetMode="External"/><Relationship Id="rId64" Type="http://schemas.openxmlformats.org/officeDocument/2006/relationships/hyperlink" Target="https://zakon.rada.gov.ua/laws/show/1682-18" TargetMode="External"/><Relationship Id="rId69" Type="http://schemas.openxmlformats.org/officeDocument/2006/relationships/hyperlink" Target="https://zakon.rada.gov.ua/laws/show/1682-18" TargetMode="External"/><Relationship Id="rId77" Type="http://schemas.openxmlformats.org/officeDocument/2006/relationships/hyperlink" Target="https://zakon.rada.gov.ua/laws/show/1682-18" TargetMode="External"/><Relationship Id="rId100" Type="http://schemas.openxmlformats.org/officeDocument/2006/relationships/hyperlink" Target="https://zakon.rada.gov.ua/laws/show/2453-17" TargetMode="External"/><Relationship Id="rId8" Type="http://schemas.openxmlformats.org/officeDocument/2006/relationships/hyperlink" Target="https://zakon.rada.gov.ua/laws/show/1798-19" TargetMode="External"/><Relationship Id="rId51" Type="http://schemas.openxmlformats.org/officeDocument/2006/relationships/hyperlink" Target="https://zakon.rada.gov.ua/laws/show/1682-18" TargetMode="External"/><Relationship Id="rId72" Type="http://schemas.openxmlformats.org/officeDocument/2006/relationships/hyperlink" Target="https://zakon.rada.gov.ua/laws/show/1682-18" TargetMode="External"/><Relationship Id="rId80" Type="http://schemas.openxmlformats.org/officeDocument/2006/relationships/hyperlink" Target="https://zakon.rada.gov.ua/laws/show/1682-18" TargetMode="External"/><Relationship Id="rId85" Type="http://schemas.openxmlformats.org/officeDocument/2006/relationships/hyperlink" Target="https://zakon.rada.gov.ua/laws/show/1682-18" TargetMode="External"/><Relationship Id="rId93" Type="http://schemas.openxmlformats.org/officeDocument/2006/relationships/hyperlink" Target="https://zakon.rada.gov.ua/laws/show/254%D0%BA/96-%D0%B2%D1%80" TargetMode="External"/><Relationship Id="rId98" Type="http://schemas.openxmlformats.org/officeDocument/2006/relationships/hyperlink" Target="https://zakon.rada.gov.ua/laws/show/322-08" TargetMode="External"/><Relationship Id="rId3" Type="http://schemas.openxmlformats.org/officeDocument/2006/relationships/settings" Target="settings.xml"/><Relationship Id="rId12" Type="http://schemas.openxmlformats.org/officeDocument/2006/relationships/hyperlink" Target="https://zakon.rada.gov.ua/laws/show/1682-18" TargetMode="External"/><Relationship Id="rId17" Type="http://schemas.openxmlformats.org/officeDocument/2006/relationships/hyperlink" Target="https://zakon.rada.gov.ua/laws/show/1682-18" TargetMode="External"/><Relationship Id="rId25" Type="http://schemas.openxmlformats.org/officeDocument/2006/relationships/hyperlink" Target="https://zakon.rada.gov.ua/laws/show/737-18" TargetMode="External"/><Relationship Id="rId33" Type="http://schemas.openxmlformats.org/officeDocument/2006/relationships/hyperlink" Target="https://zakon.rada.gov.ua/laws/show/737-18" TargetMode="External"/><Relationship Id="rId38" Type="http://schemas.openxmlformats.org/officeDocument/2006/relationships/hyperlink" Target="https://zakon.rada.gov.ua/laws/show/1682-18" TargetMode="External"/><Relationship Id="rId46" Type="http://schemas.openxmlformats.org/officeDocument/2006/relationships/hyperlink" Target="https://zakon.rada.gov.ua/laws/show/2341-14" TargetMode="External"/><Relationship Id="rId59" Type="http://schemas.openxmlformats.org/officeDocument/2006/relationships/hyperlink" Target="https://zakon.rada.gov.ua/laws/show/1682-18" TargetMode="External"/><Relationship Id="rId67" Type="http://schemas.openxmlformats.org/officeDocument/2006/relationships/hyperlink" Target="https://zakon.rada.gov.ua/laws/show/1682-18" TargetMode="External"/><Relationship Id="rId103" Type="http://schemas.openxmlformats.org/officeDocument/2006/relationships/theme" Target="theme/theme1.xml"/><Relationship Id="rId20" Type="http://schemas.openxmlformats.org/officeDocument/2006/relationships/hyperlink" Target="https://zakon.rada.gov.ua/laws/show/132-19" TargetMode="External"/><Relationship Id="rId41" Type="http://schemas.openxmlformats.org/officeDocument/2006/relationships/hyperlink" Target="https://zakon.rada.gov.ua/laws/show/1682-18" TargetMode="External"/><Relationship Id="rId54" Type="http://schemas.openxmlformats.org/officeDocument/2006/relationships/hyperlink" Target="https://zakon.rada.gov.ua/laws/show/1682-18" TargetMode="External"/><Relationship Id="rId62" Type="http://schemas.openxmlformats.org/officeDocument/2006/relationships/hyperlink" Target="https://zakon.rada.gov.ua/laws/show/1798-19" TargetMode="External"/><Relationship Id="rId70" Type="http://schemas.openxmlformats.org/officeDocument/2006/relationships/hyperlink" Target="https://zakon.rada.gov.ua/laws/show/1682-18" TargetMode="External"/><Relationship Id="rId75" Type="http://schemas.openxmlformats.org/officeDocument/2006/relationships/hyperlink" Target="https://zakon.rada.gov.ua/laws/show/1798-19" TargetMode="External"/><Relationship Id="rId83" Type="http://schemas.openxmlformats.org/officeDocument/2006/relationships/hyperlink" Target="https://zakon.rada.gov.ua/laws/show/2462-19" TargetMode="External"/><Relationship Id="rId88" Type="http://schemas.openxmlformats.org/officeDocument/2006/relationships/hyperlink" Target="https://zakon.rada.gov.ua/laws/show/1682-18" TargetMode="External"/><Relationship Id="rId91" Type="http://schemas.openxmlformats.org/officeDocument/2006/relationships/hyperlink" Target="https://zakon.rada.gov.ua/laws/show/1682-18" TargetMode="External"/><Relationship Id="rId96" Type="http://schemas.openxmlformats.org/officeDocument/2006/relationships/hyperlink" Target="https://zakon.rada.gov.ua/laws/show/1682-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5" Type="http://schemas.openxmlformats.org/officeDocument/2006/relationships/hyperlink" Target="https://zakon.rada.gov.ua/laws/show/1682-18" TargetMode="External"/><Relationship Id="rId23" Type="http://schemas.openxmlformats.org/officeDocument/2006/relationships/hyperlink" Target="https://zakon.rada.gov.ua/laws/show/1682-18" TargetMode="External"/><Relationship Id="rId28" Type="http://schemas.openxmlformats.org/officeDocument/2006/relationships/hyperlink" Target="https://zakon.rada.gov.ua/laws/show/743-18" TargetMode="External"/><Relationship Id="rId36" Type="http://schemas.openxmlformats.org/officeDocument/2006/relationships/hyperlink" Target="https://zakon.rada.gov.ua/laws/show/792-18" TargetMode="External"/><Relationship Id="rId49" Type="http://schemas.openxmlformats.org/officeDocument/2006/relationships/hyperlink" Target="https://zakon.rada.gov.ua/laws/show/1682-18" TargetMode="External"/><Relationship Id="rId57" Type="http://schemas.openxmlformats.org/officeDocument/2006/relationships/hyperlink" Target="https://zakon.rada.gov.ua/laws/show/1682-18" TargetMode="External"/><Relationship Id="rId10" Type="http://schemas.openxmlformats.org/officeDocument/2006/relationships/hyperlink" Target="https://zakon.rada.gov.ua/laws/show/1682-18" TargetMode="External"/><Relationship Id="rId31" Type="http://schemas.openxmlformats.org/officeDocument/2006/relationships/hyperlink" Target="https://zakon.rada.gov.ua/laws/show/737-18" TargetMode="External"/><Relationship Id="rId44" Type="http://schemas.openxmlformats.org/officeDocument/2006/relationships/hyperlink" Target="https://zakon.rada.gov.ua/laws/show/1682-18" TargetMode="External"/><Relationship Id="rId52" Type="http://schemas.openxmlformats.org/officeDocument/2006/relationships/hyperlink" Target="https://zakon.rada.gov.ua/laws/show/1682-18" TargetMode="External"/><Relationship Id="rId60" Type="http://schemas.openxmlformats.org/officeDocument/2006/relationships/hyperlink" Target="https://zakon.rada.gov.ua/laws/show/1798-19" TargetMode="External"/><Relationship Id="rId65" Type="http://schemas.openxmlformats.org/officeDocument/2006/relationships/hyperlink" Target="https://zakon.rada.gov.ua/laws/show/3206-17" TargetMode="External"/><Relationship Id="rId73" Type="http://schemas.openxmlformats.org/officeDocument/2006/relationships/hyperlink" Target="https://zakon.rada.gov.ua/laws/show/1682-18" TargetMode="External"/><Relationship Id="rId78" Type="http://schemas.openxmlformats.org/officeDocument/2006/relationships/hyperlink" Target="https://zakon.rada.gov.ua/laws/show/1682-18" TargetMode="External"/><Relationship Id="rId81" Type="http://schemas.openxmlformats.org/officeDocument/2006/relationships/hyperlink" Target="https://zakon.rada.gov.ua/laws/show/1682-18" TargetMode="External"/><Relationship Id="rId86" Type="http://schemas.openxmlformats.org/officeDocument/2006/relationships/hyperlink" Target="https://zakon.rada.gov.ua/laws/show/1682-18" TargetMode="External"/><Relationship Id="rId94" Type="http://schemas.openxmlformats.org/officeDocument/2006/relationships/hyperlink" Target="https://zakon.rada.gov.ua/laws/show/254%D0%BA/96-%D0%B2%D1%80" TargetMode="External"/><Relationship Id="rId99" Type="http://schemas.openxmlformats.org/officeDocument/2006/relationships/hyperlink" Target="https://zakon.rada.gov.ua/laws/show/2341-14" TargetMode="External"/><Relationship Id="rId101"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2462-19" TargetMode="Externa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1682-18" TargetMode="External"/><Relationship Id="rId39" Type="http://schemas.openxmlformats.org/officeDocument/2006/relationships/hyperlink" Target="https://zakon.rada.gov.ua/laws/show/1682-18" TargetMode="External"/><Relationship Id="rId34" Type="http://schemas.openxmlformats.org/officeDocument/2006/relationships/hyperlink" Target="https://zakon.rada.gov.ua/laws/show/743-18" TargetMode="External"/><Relationship Id="rId50" Type="http://schemas.openxmlformats.org/officeDocument/2006/relationships/hyperlink" Target="https://zakon.rada.gov.ua/laws/show/1682-18" TargetMode="External"/><Relationship Id="rId55" Type="http://schemas.openxmlformats.org/officeDocument/2006/relationships/hyperlink" Target="https://zakon.rada.gov.ua/laws/show/1682-18" TargetMode="External"/><Relationship Id="rId76" Type="http://schemas.openxmlformats.org/officeDocument/2006/relationships/hyperlink" Target="https://zakon.rada.gov.ua/laws/show/1682-18" TargetMode="External"/><Relationship Id="rId97"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31382</Words>
  <Characters>17888</Characters>
  <Application>Microsoft Office Word</Application>
  <DocSecurity>0</DocSecurity>
  <Lines>149</Lines>
  <Paragraphs>98</Paragraphs>
  <ScaleCrop>false</ScaleCrop>
  <Company/>
  <LinksUpToDate>false</LinksUpToDate>
  <CharactersWithSpaces>49172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2019-03-20T13:37:00Z</dcterms:created>
  <dcterms:modified xsi:type="dcterms:W3CDTF">2019-03-20T13:37:00Z</dcterms:modified>
</cp:coreProperties>
</file>